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369198D2"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DB315A">
            <w:rPr>
              <w:rFonts w:ascii="Arial" w:hAnsi="Arial" w:cs="Arial"/>
              <w:b/>
              <w:sz w:val="24"/>
            </w:rPr>
            <w:t>#90</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FF0F48">
        <w:rPr>
          <w:rFonts w:ascii="Arial" w:hAnsi="Arial" w:cs="Arial"/>
          <w:b/>
          <w:sz w:val="24"/>
        </w:rPr>
        <w:tab/>
      </w:r>
      <w:r w:rsidR="00FF0F48">
        <w:rPr>
          <w:rFonts w:ascii="Arial" w:hAnsi="Arial" w:cs="Arial"/>
          <w:b/>
          <w:sz w:val="24"/>
        </w:rPr>
        <w:tab/>
      </w:r>
      <w:r w:rsidR="00FF0F48">
        <w:rPr>
          <w:rFonts w:ascii="Arial" w:hAnsi="Arial" w:cs="Arial"/>
          <w:b/>
          <w:sz w:val="24"/>
        </w:rPr>
        <w:tab/>
      </w:r>
      <w:r w:rsidR="00FF0F48">
        <w:rPr>
          <w:rFonts w:ascii="Arial" w:hAnsi="Arial" w:cs="Arial"/>
          <w:b/>
          <w:sz w:val="24"/>
        </w:rPr>
        <w:tab/>
      </w:r>
      <w:bookmarkStart w:id="0" w:name="_GoBack"/>
      <w:bookmarkEnd w:id="0"/>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DB315A">
            <w:rPr>
              <w:rFonts w:ascii="Arial" w:hAnsi="Arial" w:cs="Arial"/>
              <w:b/>
              <w:sz w:val="24"/>
            </w:rPr>
            <w:t>R1-17</w:t>
          </w:r>
          <w:r w:rsidR="00FF0F48">
            <w:rPr>
              <w:rFonts w:ascii="Arial" w:hAnsi="Arial" w:cs="Arial"/>
              <w:b/>
              <w:sz w:val="24"/>
            </w:rPr>
            <w:t>12534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3BE1AD52" w:rsidR="00425159" w:rsidRPr="00425159" w:rsidRDefault="00DB315A" w:rsidP="00425159">
          <w:pPr>
            <w:spacing w:after="0"/>
            <w:ind w:left="1988" w:hanging="1988"/>
            <w:jc w:val="both"/>
            <w:rPr>
              <w:rFonts w:ascii="Arial" w:hAnsi="Arial" w:cs="Arial"/>
              <w:b/>
              <w:sz w:val="24"/>
            </w:rPr>
          </w:pPr>
          <w:r>
            <w:rPr>
              <w:rFonts w:ascii="Arial" w:hAnsi="Arial" w:cs="Arial"/>
              <w:b/>
              <w:sz w:val="24"/>
            </w:rPr>
            <w:t>Prague, Czech Republic, 21-25th August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763D89F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6022BF">
            <w:rPr>
              <w:rFonts w:ascii="Arial" w:hAnsi="Arial" w:cs="Arial"/>
              <w:b/>
              <w:sz w:val="24"/>
            </w:rPr>
            <w:t>CSI-RS based RRM Measurements</w:t>
          </w:r>
        </w:sdtContent>
      </w:sdt>
    </w:p>
    <w:p w14:paraId="4F42E201" w14:textId="116D4FED"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DB315A">
            <w:rPr>
              <w:rFonts w:ascii="Arial" w:hAnsi="Arial" w:cs="Arial"/>
              <w:b/>
              <w:sz w:val="24"/>
            </w:rPr>
            <w:t>6.1.1.5.2</w:t>
          </w:r>
        </w:sdtContent>
      </w:sdt>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7912CC">
      <w:pPr>
        <w:pStyle w:val="Heading1"/>
        <w:numPr>
          <w:ilvl w:val="0"/>
          <w:numId w:val="17"/>
        </w:numPr>
        <w:ind w:left="360"/>
        <w:rPr>
          <w:rFonts w:cs="Arial"/>
          <w:sz w:val="32"/>
          <w:szCs w:val="32"/>
          <w:lang w:val="en-US"/>
        </w:rPr>
      </w:pPr>
      <w:r w:rsidRPr="007912CC">
        <w:rPr>
          <w:rFonts w:cs="Arial"/>
          <w:sz w:val="32"/>
          <w:szCs w:val="32"/>
          <w:lang w:val="en-US"/>
        </w:rPr>
        <w:t>Introduction</w:t>
      </w:r>
    </w:p>
    <w:p w14:paraId="74F314FF" w14:textId="5EF7D895" w:rsidR="00047B50" w:rsidRDefault="00733D3A" w:rsidP="00902B0D">
      <w:pPr>
        <w:pStyle w:val="BodyText"/>
        <w:spacing w:before="240"/>
        <w:ind w:firstLine="288"/>
        <w:jc w:val="left"/>
        <w:rPr>
          <w:rFonts w:ascii="Times New Roman" w:hAnsi="Times New Roman"/>
          <w:sz w:val="22"/>
          <w:szCs w:val="22"/>
          <w:lang w:val="en-GB" w:eastAsia="zh-CN"/>
        </w:rPr>
      </w:pPr>
      <w:r w:rsidRPr="006278A3">
        <w:rPr>
          <w:rFonts w:ascii="Times New Roman" w:hAnsi="Times New Roman"/>
          <w:sz w:val="22"/>
          <w:szCs w:val="22"/>
          <w:lang w:val="en-GB" w:eastAsia="zh-CN"/>
        </w:rPr>
        <w:t xml:space="preserve">In this contribution, we discuss </w:t>
      </w:r>
      <w:r>
        <w:rPr>
          <w:rFonts w:ascii="Times New Roman" w:hAnsi="Times New Roman"/>
          <w:sz w:val="22"/>
          <w:szCs w:val="22"/>
          <w:lang w:val="en-GB" w:eastAsia="zh-CN"/>
        </w:rPr>
        <w:t xml:space="preserve">CSI-RS configuration for L3 </w:t>
      </w:r>
      <w:r w:rsidRPr="006278A3">
        <w:rPr>
          <w:rFonts w:ascii="Times New Roman" w:hAnsi="Times New Roman"/>
          <w:sz w:val="22"/>
          <w:szCs w:val="22"/>
          <w:lang w:val="en-GB" w:eastAsia="zh-CN"/>
        </w:rPr>
        <w:t>mobility based on agreements made from previous meetings.</w:t>
      </w:r>
      <w:r>
        <w:rPr>
          <w:rFonts w:ascii="Times New Roman" w:hAnsi="Times New Roman"/>
          <w:sz w:val="22"/>
          <w:szCs w:val="22"/>
          <w:lang w:val="en-GB" w:eastAsia="zh-CN"/>
        </w:rPr>
        <w:t xml:space="preserve"> </w:t>
      </w:r>
    </w:p>
    <w:p w14:paraId="653CC416" w14:textId="77777777" w:rsidR="00902B0D" w:rsidRPr="006278A3" w:rsidRDefault="00902B0D" w:rsidP="00902B0D">
      <w:pPr>
        <w:pStyle w:val="BodyText"/>
        <w:spacing w:before="240"/>
        <w:ind w:firstLine="288"/>
        <w:jc w:val="left"/>
        <w:rPr>
          <w:rFonts w:ascii="Times New Roman" w:hAnsi="Times New Roman"/>
          <w:sz w:val="22"/>
          <w:szCs w:val="22"/>
          <w:lang w:eastAsia="zh-CN"/>
        </w:rPr>
      </w:pPr>
    </w:p>
    <w:p w14:paraId="2C797E23" w14:textId="7D1D60A8" w:rsidR="00DE31FE" w:rsidRPr="001E03C4" w:rsidRDefault="00D64CE7" w:rsidP="00DE31FE">
      <w:pPr>
        <w:pStyle w:val="Heading1"/>
        <w:numPr>
          <w:ilvl w:val="0"/>
          <w:numId w:val="17"/>
        </w:numPr>
        <w:ind w:left="360"/>
        <w:rPr>
          <w:rFonts w:cs="Arial"/>
          <w:sz w:val="32"/>
          <w:szCs w:val="32"/>
          <w:lang w:val="en-US"/>
        </w:rPr>
      </w:pPr>
      <w:r>
        <w:rPr>
          <w:rFonts w:cs="Arial"/>
          <w:sz w:val="32"/>
          <w:szCs w:val="32"/>
          <w:lang w:val="en-US"/>
        </w:rPr>
        <w:t>CSI-RS for L3 Mobility Measurements</w:t>
      </w:r>
    </w:p>
    <w:p w14:paraId="178C722F" w14:textId="77777777" w:rsidR="00733D3A" w:rsidRPr="00902B0D" w:rsidRDefault="00733D3A" w:rsidP="00733D3A">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 xml:space="preserve">The main motivation behind support of CSI-RS for CONNECTED mode RRM measurement for L3 mobility was that CSI-RS configured for P-1 beam management can re-utilized for L3 mobility purposes. The P-1 beam management is used to enable UE measurements on different TRP </w:t>
      </w:r>
      <w:proofErr w:type="spellStart"/>
      <w:r w:rsidRPr="00902B0D">
        <w:rPr>
          <w:rFonts w:ascii="Times New Roman" w:hAnsi="Times New Roman"/>
          <w:sz w:val="22"/>
          <w:szCs w:val="22"/>
          <w:lang w:eastAsia="zh-CN"/>
        </w:rPr>
        <w:t>Tx</w:t>
      </w:r>
      <w:proofErr w:type="spellEnd"/>
      <w:r w:rsidRPr="00902B0D">
        <w:rPr>
          <w:rFonts w:ascii="Times New Roman" w:hAnsi="Times New Roman"/>
          <w:sz w:val="22"/>
          <w:szCs w:val="22"/>
          <w:lang w:eastAsia="zh-CN"/>
        </w:rPr>
        <w:t xml:space="preserve"> beams to support the selection of TRP </w:t>
      </w:r>
      <w:proofErr w:type="spellStart"/>
      <w:r w:rsidRPr="00902B0D">
        <w:rPr>
          <w:rFonts w:ascii="Times New Roman" w:hAnsi="Times New Roman"/>
          <w:sz w:val="22"/>
          <w:szCs w:val="22"/>
          <w:lang w:eastAsia="zh-CN"/>
        </w:rPr>
        <w:t>Tx</w:t>
      </w:r>
      <w:proofErr w:type="spellEnd"/>
      <w:r w:rsidRPr="00902B0D">
        <w:rPr>
          <w:rFonts w:ascii="Times New Roman" w:hAnsi="Times New Roman"/>
          <w:sz w:val="22"/>
          <w:szCs w:val="22"/>
          <w:lang w:eastAsia="zh-CN"/>
        </w:rPr>
        <w:t xml:space="preserve"> beam and UE Rx beams. Basically, the P-1 beam management is set of procedures utilizing link quality measurement from set of reference signals and determining the best links. The basic structure should be able to provide necessary measurements for L3 mobility.</w:t>
      </w:r>
    </w:p>
    <w:p w14:paraId="1377A196" w14:textId="77777777" w:rsidR="000F0D4E" w:rsidRDefault="000F0D4E" w:rsidP="00733D3A">
      <w:pPr>
        <w:pStyle w:val="BodyText"/>
        <w:spacing w:after="0"/>
        <w:ind w:firstLine="288"/>
        <w:rPr>
          <w:rFonts w:ascii="Times New Roman" w:hAnsi="Times New Roman"/>
          <w:sz w:val="22"/>
          <w:szCs w:val="22"/>
          <w:lang w:eastAsia="zh-CN"/>
        </w:rPr>
      </w:pPr>
    </w:p>
    <w:p w14:paraId="1A4DA245" w14:textId="77777777" w:rsidR="00733D3A" w:rsidRDefault="00733D3A" w:rsidP="00733D3A">
      <w:pPr>
        <w:pStyle w:val="BodyText"/>
        <w:spacing w:after="0"/>
        <w:ind w:firstLine="288"/>
        <w:rPr>
          <w:rFonts w:ascii="Times New Roman" w:eastAsia="MS Mincho" w:hAnsi="Times New Roman"/>
          <w:sz w:val="22"/>
          <w:szCs w:val="22"/>
          <w:lang w:eastAsia="ja-JP"/>
        </w:rPr>
      </w:pPr>
      <w:r w:rsidRPr="00902B0D">
        <w:rPr>
          <w:rFonts w:ascii="Times New Roman" w:hAnsi="Times New Roman"/>
          <w:sz w:val="22"/>
          <w:szCs w:val="22"/>
          <w:lang w:eastAsia="zh-CN"/>
        </w:rPr>
        <w:t>The only difference between P-1 beam management and L3 mobility is that the UE is required to obtain the timing (i.e. slot and radio frame boundary) of CSI-RS that it needs to measure. In RAN1 #88, it was agreed that the detection of neighbor cells for L3 measurement is based on NR-SS, and in RAN1 #88bis, it was agreed that NR cell ID for time reference of CSI-RS(s) is informed to the UE. However, it was left FFS</w:t>
      </w:r>
      <w:r w:rsidRPr="00902B0D">
        <w:rPr>
          <w:rFonts w:ascii="Times New Roman" w:eastAsia="MS Mincho" w:hAnsi="Times New Roman"/>
          <w:sz w:val="22"/>
          <w:szCs w:val="22"/>
          <w:lang w:eastAsia="ja-JP"/>
        </w:rPr>
        <w:t xml:space="preserve"> whether timing synchronization between CSI-RS and SS block of the cell is assured, where the timing synchronization refers to frame/slot/symbol timing.</w:t>
      </w:r>
    </w:p>
    <w:p w14:paraId="2E2C6C06" w14:textId="77777777" w:rsidR="00FF7105" w:rsidRPr="00902B0D" w:rsidRDefault="00FF7105" w:rsidP="00733D3A">
      <w:pPr>
        <w:pStyle w:val="BodyText"/>
        <w:spacing w:after="0"/>
        <w:ind w:firstLine="288"/>
        <w:rPr>
          <w:rFonts w:ascii="Times New Roman" w:hAnsi="Times New Roman"/>
          <w:sz w:val="22"/>
          <w:szCs w:val="22"/>
          <w:lang w:eastAsia="zh-CN"/>
        </w:rPr>
      </w:pPr>
    </w:p>
    <w:p w14:paraId="342E69CD" w14:textId="56D01FA9" w:rsidR="00733D3A" w:rsidRPr="00902B0D" w:rsidRDefault="008C4C6E" w:rsidP="00733D3A">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 xml:space="preserve">In this section, we provide </w:t>
      </w:r>
      <w:r w:rsidR="0009068A" w:rsidRPr="00902B0D">
        <w:rPr>
          <w:rFonts w:ascii="Times New Roman" w:hAnsi="Times New Roman"/>
          <w:sz w:val="22"/>
          <w:szCs w:val="22"/>
          <w:lang w:eastAsia="zh-CN"/>
        </w:rPr>
        <w:t>2</w:t>
      </w:r>
      <w:r w:rsidRPr="00902B0D">
        <w:rPr>
          <w:rFonts w:ascii="Times New Roman" w:hAnsi="Times New Roman"/>
          <w:sz w:val="22"/>
          <w:szCs w:val="22"/>
          <w:lang w:eastAsia="zh-CN"/>
        </w:rPr>
        <w:t xml:space="preserve"> different deployments cases and discussed the timing requirements for CSI-RS such that UE can perform useful measurements.</w:t>
      </w:r>
    </w:p>
    <w:p w14:paraId="673B78C6" w14:textId="77777777" w:rsidR="00902B0D" w:rsidRPr="00902B0D" w:rsidRDefault="00902B0D" w:rsidP="006278A3">
      <w:pPr>
        <w:pStyle w:val="BodyText"/>
        <w:spacing w:after="0"/>
        <w:ind w:firstLine="288"/>
        <w:rPr>
          <w:rFonts w:ascii="Times New Roman" w:hAnsi="Times New Roman"/>
          <w:sz w:val="22"/>
          <w:szCs w:val="22"/>
          <w:lang w:eastAsia="zh-CN"/>
        </w:rPr>
      </w:pPr>
    </w:p>
    <w:p w14:paraId="62829A68" w14:textId="084AF75C" w:rsidR="008C4C6E" w:rsidRPr="00902B0D" w:rsidRDefault="008C4C6E" w:rsidP="006278A3">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 xml:space="preserve">Case 1) </w:t>
      </w:r>
      <w:proofErr w:type="gramStart"/>
      <w:r w:rsidRPr="00902B0D">
        <w:rPr>
          <w:rFonts w:ascii="Times New Roman" w:hAnsi="Times New Roman"/>
          <w:sz w:val="22"/>
          <w:szCs w:val="22"/>
          <w:lang w:eastAsia="zh-CN"/>
        </w:rPr>
        <w:t>Fully</w:t>
      </w:r>
      <w:proofErr w:type="gramEnd"/>
      <w:r w:rsidRPr="00902B0D">
        <w:rPr>
          <w:rFonts w:ascii="Times New Roman" w:hAnsi="Times New Roman"/>
          <w:sz w:val="22"/>
          <w:szCs w:val="22"/>
          <w:lang w:eastAsia="zh-CN"/>
        </w:rPr>
        <w:t xml:space="preserve"> synchronous network (all cells and TRPs are synchronized, including SFN synchronization) </w:t>
      </w:r>
    </w:p>
    <w:p w14:paraId="6E9E4351" w14:textId="77777777" w:rsidR="0004352F" w:rsidRPr="00902B0D" w:rsidRDefault="0009068A" w:rsidP="000F0D4E">
      <w:pPr>
        <w:pStyle w:val="BodyText"/>
        <w:keepNext/>
        <w:spacing w:after="0"/>
        <w:jc w:val="center"/>
        <w:rPr>
          <w:rFonts w:ascii="Times New Roman" w:hAnsi="Times New Roman"/>
          <w:sz w:val="22"/>
          <w:szCs w:val="22"/>
        </w:rPr>
      </w:pPr>
      <w:r w:rsidRPr="00902B0D">
        <w:rPr>
          <w:rFonts w:ascii="Times New Roman" w:hAnsi="Times New Roman"/>
          <w:noProof/>
          <w:sz w:val="22"/>
          <w:szCs w:val="22"/>
          <w:lang w:eastAsia="ko-KR"/>
        </w:rPr>
        <w:lastRenderedPageBreak/>
        <w:drawing>
          <wp:inline distT="0" distB="0" distL="0" distR="0" wp14:anchorId="3F4DBC65" wp14:editId="5C1E5A36">
            <wp:extent cx="4554187" cy="24372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64881" cy="2442962"/>
                    </a:xfrm>
                    <a:prstGeom prst="rect">
                      <a:avLst/>
                    </a:prstGeom>
                    <a:noFill/>
                    <a:ln>
                      <a:noFill/>
                    </a:ln>
                  </pic:spPr>
                </pic:pic>
              </a:graphicData>
            </a:graphic>
          </wp:inline>
        </w:drawing>
      </w:r>
    </w:p>
    <w:p w14:paraId="74D784B3" w14:textId="73250BD4" w:rsidR="00906640" w:rsidRPr="00902B0D" w:rsidRDefault="0004352F" w:rsidP="0022702B">
      <w:pPr>
        <w:pStyle w:val="Caption"/>
        <w:jc w:val="center"/>
        <w:rPr>
          <w:sz w:val="22"/>
          <w:szCs w:val="22"/>
          <w:lang w:eastAsia="zh-CN"/>
        </w:rPr>
      </w:pPr>
      <w:r w:rsidRPr="00902B0D">
        <w:rPr>
          <w:sz w:val="22"/>
          <w:szCs w:val="22"/>
        </w:rPr>
        <w:t xml:space="preserve">Figure </w:t>
      </w:r>
      <w:r w:rsidR="00A91271" w:rsidRPr="00902B0D">
        <w:rPr>
          <w:sz w:val="22"/>
          <w:szCs w:val="22"/>
        </w:rPr>
        <w:fldChar w:fldCharType="begin"/>
      </w:r>
      <w:r w:rsidR="00A91271" w:rsidRPr="00902B0D">
        <w:rPr>
          <w:sz w:val="22"/>
          <w:szCs w:val="22"/>
        </w:rPr>
        <w:instrText xml:space="preserve"> SEQ Figure \* ARABIC </w:instrText>
      </w:r>
      <w:r w:rsidR="00A91271" w:rsidRPr="00902B0D">
        <w:rPr>
          <w:sz w:val="22"/>
          <w:szCs w:val="22"/>
        </w:rPr>
        <w:fldChar w:fldCharType="separate"/>
      </w:r>
      <w:r w:rsidRPr="00902B0D">
        <w:rPr>
          <w:noProof/>
          <w:sz w:val="22"/>
          <w:szCs w:val="22"/>
        </w:rPr>
        <w:t>1</w:t>
      </w:r>
      <w:r w:rsidR="00A91271" w:rsidRPr="00902B0D">
        <w:rPr>
          <w:noProof/>
          <w:sz w:val="22"/>
          <w:szCs w:val="22"/>
        </w:rPr>
        <w:fldChar w:fldCharType="end"/>
      </w:r>
      <w:r w:rsidRPr="00902B0D">
        <w:rPr>
          <w:sz w:val="22"/>
          <w:szCs w:val="22"/>
        </w:rPr>
        <w:t>. Illustration of CSI-RS measurement timing for fully synchronous network</w:t>
      </w:r>
    </w:p>
    <w:p w14:paraId="118861AC" w14:textId="6BF5E2FB" w:rsidR="002A467F" w:rsidRDefault="000C139B" w:rsidP="006278A3">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In a fully synchronous network, where all TRPs from all cells are synchronized, the UE only requires to know the frame boundary timing of the serving cell for any CSI-RS measurements for L3 mobility. Here we assume synchronization refers to synchronous to the receiver within a fraction of the CP. For synchronous deployments with extremely large cells, where the propagation delay can be larger and in the orders of CP lengths, we classify them as asynchronous for the purpose of this discussion.</w:t>
      </w:r>
    </w:p>
    <w:p w14:paraId="32A68DB3" w14:textId="77777777" w:rsidR="000F0D4E" w:rsidRPr="00902B0D" w:rsidRDefault="000F0D4E" w:rsidP="006278A3">
      <w:pPr>
        <w:pStyle w:val="BodyText"/>
        <w:spacing w:after="0"/>
        <w:ind w:firstLine="288"/>
        <w:rPr>
          <w:rFonts w:ascii="Times New Roman" w:hAnsi="Times New Roman"/>
          <w:sz w:val="22"/>
          <w:szCs w:val="22"/>
          <w:lang w:eastAsia="zh-CN"/>
        </w:rPr>
      </w:pPr>
    </w:p>
    <w:p w14:paraId="5311B49D" w14:textId="79011539" w:rsidR="000C139B" w:rsidRPr="00902B0D" w:rsidRDefault="000C139B" w:rsidP="006278A3">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In such scenario, the network does not necessarily need to associate different cell ID to different CSI-RS configurations. All CSI-RS configuration could potentially be associated with the serving cell ID. Of course, there may be situations where the network wishes to group or classify CSI-RSs such that it can receive RSRP reporting from each of the CSI-RS groups. It should be noted that if the network wishes to receive RSRP reporting for different TRPs within a cell, this CSI-RS grouping functionality may be needed even for the serving cell to enable RSRP reporting per TRP.</w:t>
      </w:r>
    </w:p>
    <w:p w14:paraId="4C217F96" w14:textId="77777777" w:rsidR="008F1D0F" w:rsidRPr="00902B0D" w:rsidRDefault="008F1D0F" w:rsidP="006278A3">
      <w:pPr>
        <w:pStyle w:val="BodyText"/>
        <w:spacing w:after="0"/>
        <w:ind w:firstLine="288"/>
        <w:rPr>
          <w:rFonts w:ascii="Times New Roman" w:hAnsi="Times New Roman"/>
          <w:sz w:val="22"/>
          <w:szCs w:val="22"/>
          <w:lang w:eastAsia="zh-CN"/>
        </w:rPr>
      </w:pPr>
    </w:p>
    <w:p w14:paraId="109BCA1C" w14:textId="50356C96" w:rsidR="00FE0619" w:rsidRPr="00902B0D" w:rsidRDefault="00FE0619" w:rsidP="00FE0619">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 xml:space="preserve">Case </w:t>
      </w:r>
      <w:r w:rsidR="00C16B60" w:rsidRPr="00902B0D">
        <w:rPr>
          <w:rFonts w:ascii="Times New Roman" w:hAnsi="Times New Roman"/>
          <w:sz w:val="22"/>
          <w:szCs w:val="22"/>
          <w:lang w:eastAsia="zh-CN"/>
        </w:rPr>
        <w:t>2</w:t>
      </w:r>
      <w:r w:rsidRPr="00902B0D">
        <w:rPr>
          <w:rFonts w:ascii="Times New Roman" w:hAnsi="Times New Roman"/>
          <w:sz w:val="22"/>
          <w:szCs w:val="22"/>
          <w:lang w:eastAsia="zh-CN"/>
        </w:rPr>
        <w:t xml:space="preserve">) Asynchronous network (all cells </w:t>
      </w:r>
      <w:r w:rsidR="00787289" w:rsidRPr="00902B0D">
        <w:rPr>
          <w:rFonts w:ascii="Times New Roman" w:hAnsi="Times New Roman"/>
          <w:sz w:val="22"/>
          <w:szCs w:val="22"/>
          <w:lang w:eastAsia="zh-CN"/>
        </w:rPr>
        <w:t>are not</w:t>
      </w:r>
      <w:r w:rsidRPr="00902B0D">
        <w:rPr>
          <w:rFonts w:ascii="Times New Roman" w:hAnsi="Times New Roman"/>
          <w:sz w:val="22"/>
          <w:szCs w:val="22"/>
          <w:lang w:eastAsia="zh-CN"/>
        </w:rPr>
        <w:t xml:space="preserve"> synchronized,</w:t>
      </w:r>
      <w:r w:rsidR="0009068A" w:rsidRPr="00902B0D">
        <w:rPr>
          <w:rFonts w:ascii="Times New Roman" w:hAnsi="Times New Roman"/>
          <w:sz w:val="22"/>
          <w:szCs w:val="22"/>
          <w:lang w:eastAsia="zh-CN"/>
        </w:rPr>
        <w:t xml:space="preserve"> TRPs within a cell are synchronized</w:t>
      </w:r>
      <w:r w:rsidRPr="00902B0D">
        <w:rPr>
          <w:rFonts w:ascii="Times New Roman" w:hAnsi="Times New Roman"/>
          <w:sz w:val="22"/>
          <w:szCs w:val="22"/>
          <w:lang w:eastAsia="zh-CN"/>
        </w:rPr>
        <w:t xml:space="preserve">) </w:t>
      </w:r>
    </w:p>
    <w:p w14:paraId="44860045" w14:textId="77777777" w:rsidR="0004352F" w:rsidRPr="00902B0D" w:rsidRDefault="0009068A" w:rsidP="000F0D4E">
      <w:pPr>
        <w:pStyle w:val="BodyText"/>
        <w:keepNext/>
        <w:spacing w:after="0"/>
        <w:jc w:val="center"/>
        <w:rPr>
          <w:rFonts w:ascii="Times New Roman" w:hAnsi="Times New Roman"/>
          <w:sz w:val="22"/>
          <w:szCs w:val="22"/>
        </w:rPr>
      </w:pPr>
      <w:r w:rsidRPr="00902B0D">
        <w:rPr>
          <w:rFonts w:ascii="Times New Roman" w:hAnsi="Times New Roman"/>
          <w:noProof/>
          <w:sz w:val="22"/>
          <w:szCs w:val="22"/>
          <w:lang w:eastAsia="ko-KR"/>
        </w:rPr>
        <w:drawing>
          <wp:inline distT="0" distB="0" distL="0" distR="0" wp14:anchorId="1F68D3DC" wp14:editId="0A4C780F">
            <wp:extent cx="4696691" cy="25135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21031" cy="2526529"/>
                    </a:xfrm>
                    <a:prstGeom prst="rect">
                      <a:avLst/>
                    </a:prstGeom>
                    <a:noFill/>
                    <a:ln>
                      <a:noFill/>
                    </a:ln>
                  </pic:spPr>
                </pic:pic>
              </a:graphicData>
            </a:graphic>
          </wp:inline>
        </w:drawing>
      </w:r>
    </w:p>
    <w:p w14:paraId="3817C99E" w14:textId="76B684ED" w:rsidR="002A467F" w:rsidRPr="00902B0D" w:rsidRDefault="0004352F" w:rsidP="0022702B">
      <w:pPr>
        <w:pStyle w:val="Caption"/>
        <w:jc w:val="center"/>
        <w:rPr>
          <w:sz w:val="22"/>
          <w:szCs w:val="22"/>
          <w:lang w:eastAsia="zh-CN"/>
        </w:rPr>
      </w:pPr>
      <w:r w:rsidRPr="00902B0D">
        <w:rPr>
          <w:sz w:val="22"/>
          <w:szCs w:val="22"/>
        </w:rPr>
        <w:t xml:space="preserve">Figure </w:t>
      </w:r>
      <w:r w:rsidR="00A91271" w:rsidRPr="00902B0D">
        <w:rPr>
          <w:sz w:val="22"/>
          <w:szCs w:val="22"/>
        </w:rPr>
        <w:fldChar w:fldCharType="begin"/>
      </w:r>
      <w:r w:rsidR="00A91271" w:rsidRPr="00902B0D">
        <w:rPr>
          <w:sz w:val="22"/>
          <w:szCs w:val="22"/>
        </w:rPr>
        <w:instrText xml:space="preserve"> SEQ Figure \* ARABIC </w:instrText>
      </w:r>
      <w:r w:rsidR="00A91271" w:rsidRPr="00902B0D">
        <w:rPr>
          <w:sz w:val="22"/>
          <w:szCs w:val="22"/>
        </w:rPr>
        <w:fldChar w:fldCharType="separate"/>
      </w:r>
      <w:r w:rsidRPr="00902B0D">
        <w:rPr>
          <w:noProof/>
          <w:sz w:val="22"/>
          <w:szCs w:val="22"/>
        </w:rPr>
        <w:t>2</w:t>
      </w:r>
      <w:r w:rsidR="00A91271" w:rsidRPr="00902B0D">
        <w:rPr>
          <w:noProof/>
          <w:sz w:val="22"/>
          <w:szCs w:val="22"/>
        </w:rPr>
        <w:fldChar w:fldCharType="end"/>
      </w:r>
      <w:r w:rsidRPr="00902B0D">
        <w:rPr>
          <w:sz w:val="22"/>
          <w:szCs w:val="22"/>
        </w:rPr>
        <w:t>. Illustration of CSI-RS measurement timing for asynchronous network</w:t>
      </w:r>
    </w:p>
    <w:p w14:paraId="0F9FC794" w14:textId="476E6B7D" w:rsidR="00FE0619" w:rsidRPr="00902B0D" w:rsidRDefault="00FE0619" w:rsidP="006278A3">
      <w:pPr>
        <w:pStyle w:val="BodyText"/>
        <w:spacing w:after="0"/>
        <w:ind w:firstLine="288"/>
        <w:rPr>
          <w:rFonts w:ascii="Times New Roman" w:hAnsi="Times New Roman"/>
          <w:sz w:val="22"/>
          <w:szCs w:val="22"/>
          <w:lang w:eastAsia="zh-CN"/>
        </w:rPr>
      </w:pPr>
    </w:p>
    <w:p w14:paraId="61F63B32" w14:textId="31B05BE2" w:rsidR="00825BED" w:rsidRPr="00902B0D" w:rsidRDefault="00825BED" w:rsidP="00825BED">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 xml:space="preserve">In an asynchronous network, the UE requires to know the frame boundary timing of the cell that is transmitting CSI-RS for CSI-RS RSRP measurements. In such scenario, the network need to provide associated cell ID to each </w:t>
      </w:r>
      <w:r w:rsidRPr="00902B0D">
        <w:rPr>
          <w:rFonts w:ascii="Times New Roman" w:hAnsi="Times New Roman"/>
          <w:sz w:val="22"/>
          <w:szCs w:val="22"/>
          <w:lang w:eastAsia="zh-CN"/>
        </w:rPr>
        <w:lastRenderedPageBreak/>
        <w:t>CSI-RS configurations. Similar to the synchronous network case, the network may wish to further group CSI-RS from a cell. Such functionality should be provided for L3 mobility measurements.</w:t>
      </w:r>
    </w:p>
    <w:p w14:paraId="42323CE3" w14:textId="77777777" w:rsidR="006724DA" w:rsidRPr="00902B0D" w:rsidRDefault="006724DA" w:rsidP="006278A3">
      <w:pPr>
        <w:pStyle w:val="BodyText"/>
        <w:spacing w:after="0"/>
        <w:ind w:firstLine="288"/>
        <w:rPr>
          <w:rFonts w:ascii="Times New Roman" w:hAnsi="Times New Roman"/>
          <w:sz w:val="22"/>
          <w:szCs w:val="22"/>
          <w:lang w:eastAsia="zh-CN"/>
        </w:rPr>
      </w:pPr>
    </w:p>
    <w:p w14:paraId="5121B2A0" w14:textId="77777777" w:rsidR="00FE43A8" w:rsidRPr="00902B0D" w:rsidRDefault="00FE43A8" w:rsidP="00FE43A8">
      <w:pPr>
        <w:pStyle w:val="BodyText"/>
        <w:spacing w:after="0"/>
        <w:rPr>
          <w:rFonts w:ascii="Times New Roman" w:hAnsi="Times New Roman"/>
          <w:b/>
          <w:i/>
          <w:sz w:val="22"/>
          <w:szCs w:val="22"/>
          <w:lang w:eastAsia="zh-CN"/>
        </w:rPr>
      </w:pPr>
      <w:r w:rsidRPr="00902B0D">
        <w:rPr>
          <w:rFonts w:ascii="Times New Roman" w:hAnsi="Times New Roman"/>
          <w:b/>
          <w:i/>
          <w:sz w:val="22"/>
          <w:szCs w:val="22"/>
          <w:lang w:eastAsia="zh-CN"/>
        </w:rPr>
        <w:t>Proposal 1:</w:t>
      </w:r>
    </w:p>
    <w:p w14:paraId="14CE76C6" w14:textId="77777777" w:rsidR="00FE43A8" w:rsidRPr="00902B0D" w:rsidRDefault="00FE43A8" w:rsidP="00FE43A8">
      <w:pPr>
        <w:pStyle w:val="BodyText"/>
        <w:numPr>
          <w:ilvl w:val="0"/>
          <w:numId w:val="38"/>
        </w:numPr>
        <w:spacing w:after="0"/>
        <w:rPr>
          <w:rFonts w:ascii="Times New Roman" w:hAnsi="Times New Roman"/>
          <w:i/>
          <w:sz w:val="22"/>
          <w:szCs w:val="22"/>
          <w:lang w:eastAsia="zh-CN"/>
        </w:rPr>
      </w:pPr>
      <w:r w:rsidRPr="00902B0D">
        <w:rPr>
          <w:rFonts w:ascii="Times New Roman" w:hAnsi="Times New Roman"/>
          <w:i/>
          <w:sz w:val="22"/>
          <w:szCs w:val="22"/>
          <w:lang w:eastAsia="zh-CN"/>
        </w:rPr>
        <w:t>Mechanism to group of CSI-RS for L3 mobility measurement for a cell should be supported.</w:t>
      </w:r>
    </w:p>
    <w:p w14:paraId="02CDCB86" w14:textId="645DCB88" w:rsidR="00FE43A8" w:rsidRPr="007F295F" w:rsidRDefault="00FE43A8" w:rsidP="003D72AB">
      <w:pPr>
        <w:pStyle w:val="BodyText"/>
        <w:numPr>
          <w:ilvl w:val="0"/>
          <w:numId w:val="38"/>
        </w:numPr>
        <w:spacing w:after="0"/>
        <w:ind w:firstLine="288"/>
        <w:rPr>
          <w:rFonts w:ascii="Times New Roman" w:hAnsi="Times New Roman"/>
          <w:sz w:val="22"/>
          <w:szCs w:val="22"/>
          <w:lang w:eastAsia="zh-CN"/>
        </w:rPr>
      </w:pPr>
      <w:r w:rsidRPr="007F295F">
        <w:rPr>
          <w:rFonts w:ascii="Times New Roman" w:hAnsi="Times New Roman"/>
          <w:i/>
          <w:sz w:val="22"/>
          <w:szCs w:val="22"/>
          <w:lang w:eastAsia="zh-CN"/>
        </w:rPr>
        <w:t xml:space="preserve">UE will be expected to report at least one CSI-RS RSRP for one CSI-RS within each group. </w:t>
      </w:r>
    </w:p>
    <w:p w14:paraId="7D560183" w14:textId="77777777" w:rsidR="007F295F" w:rsidRDefault="007F295F" w:rsidP="00FE43A8">
      <w:pPr>
        <w:pStyle w:val="BodyText"/>
        <w:spacing w:after="0"/>
        <w:ind w:firstLine="288"/>
        <w:rPr>
          <w:rFonts w:ascii="Times New Roman" w:hAnsi="Times New Roman"/>
          <w:sz w:val="22"/>
          <w:szCs w:val="22"/>
          <w:lang w:eastAsia="zh-CN"/>
        </w:rPr>
      </w:pPr>
    </w:p>
    <w:p w14:paraId="50C0D391" w14:textId="77777777" w:rsidR="00FE43A8" w:rsidRPr="00902B0D" w:rsidRDefault="00FE43A8" w:rsidP="00FE43A8">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One of key aspect for multi-TRP cells is that the frame boundary timing from any one of the SS blocks should provide accurate frame boundary timing for any of the CSI-RS that is being transmitted from that cell. For example, if two TRPs from the same cell have some transmission delay, such that SS blocks being sent from different TRPs result in different frame timing, just providing an associated cell ID to the CSI-RS does not provide all the information necessary for the UE to perform CSI-RS measurements. Therefore, any of the SS blocks from a cell must provide the exact the same frame boundary timing, and the CSI-RS that is being transmitted from any one of TRPs should be bounded to the frame boundary timing.</w:t>
      </w:r>
    </w:p>
    <w:p w14:paraId="10814BB4" w14:textId="77777777" w:rsidR="00FE43A8" w:rsidRPr="00902B0D" w:rsidRDefault="00FE43A8" w:rsidP="00FE43A8">
      <w:pPr>
        <w:pStyle w:val="BodyText"/>
        <w:spacing w:after="0"/>
        <w:ind w:firstLine="288"/>
        <w:rPr>
          <w:rFonts w:ascii="Times New Roman" w:hAnsi="Times New Roman"/>
          <w:sz w:val="22"/>
          <w:szCs w:val="22"/>
          <w:lang w:eastAsia="zh-CN"/>
        </w:rPr>
      </w:pPr>
    </w:p>
    <w:p w14:paraId="4B41ECB1" w14:textId="77777777" w:rsidR="00FE43A8" w:rsidRPr="00902B0D" w:rsidRDefault="00FE43A8" w:rsidP="00FE43A8">
      <w:pPr>
        <w:pStyle w:val="BodyText"/>
        <w:spacing w:after="0"/>
        <w:rPr>
          <w:rFonts w:ascii="Times New Roman" w:hAnsi="Times New Roman"/>
          <w:b/>
          <w:i/>
          <w:sz w:val="22"/>
          <w:szCs w:val="22"/>
          <w:lang w:eastAsia="zh-CN"/>
        </w:rPr>
      </w:pPr>
      <w:r w:rsidRPr="00902B0D">
        <w:rPr>
          <w:rFonts w:ascii="Times New Roman" w:hAnsi="Times New Roman"/>
          <w:b/>
          <w:i/>
          <w:sz w:val="22"/>
          <w:szCs w:val="22"/>
          <w:lang w:eastAsia="zh-CN"/>
        </w:rPr>
        <w:t>Proposal 2:</w:t>
      </w:r>
    </w:p>
    <w:p w14:paraId="3B2213E6" w14:textId="77777777" w:rsidR="00FE43A8" w:rsidRPr="00902B0D" w:rsidRDefault="00FE43A8" w:rsidP="00FE43A8">
      <w:pPr>
        <w:pStyle w:val="BodyText"/>
        <w:numPr>
          <w:ilvl w:val="0"/>
          <w:numId w:val="38"/>
        </w:numPr>
        <w:spacing w:after="0"/>
        <w:rPr>
          <w:rFonts w:ascii="Times New Roman" w:hAnsi="Times New Roman"/>
          <w:i/>
          <w:sz w:val="22"/>
          <w:szCs w:val="22"/>
          <w:lang w:eastAsia="zh-CN"/>
        </w:rPr>
      </w:pPr>
      <w:r w:rsidRPr="00902B0D">
        <w:rPr>
          <w:rFonts w:ascii="Times New Roman" w:hAnsi="Times New Roman"/>
          <w:i/>
          <w:sz w:val="22"/>
          <w:szCs w:val="22"/>
          <w:lang w:eastAsia="zh-CN"/>
        </w:rPr>
        <w:t>Remove the FFS in the agreement note and agree that</w:t>
      </w:r>
    </w:p>
    <w:p w14:paraId="256230FA" w14:textId="77777777" w:rsidR="00FE43A8" w:rsidRPr="00902B0D" w:rsidRDefault="00FE43A8" w:rsidP="00FE43A8">
      <w:pPr>
        <w:pStyle w:val="BodyText"/>
        <w:numPr>
          <w:ilvl w:val="1"/>
          <w:numId w:val="38"/>
        </w:numPr>
        <w:spacing w:after="0"/>
        <w:rPr>
          <w:rFonts w:ascii="Times New Roman" w:hAnsi="Times New Roman"/>
          <w:i/>
          <w:sz w:val="22"/>
          <w:szCs w:val="22"/>
          <w:lang w:eastAsia="zh-CN"/>
        </w:rPr>
      </w:pPr>
      <w:r w:rsidRPr="00902B0D">
        <w:rPr>
          <w:rFonts w:ascii="Times New Roman" w:eastAsia="MS Mincho" w:hAnsi="Times New Roman"/>
          <w:i/>
          <w:sz w:val="22"/>
          <w:szCs w:val="22"/>
          <w:lang w:eastAsia="ja-JP"/>
        </w:rPr>
        <w:t>Timing synchronization between CSI-RS and SS block of the cell is assured</w:t>
      </w:r>
    </w:p>
    <w:p w14:paraId="2C058E80" w14:textId="77777777" w:rsidR="00FE43A8" w:rsidRPr="00902B0D" w:rsidRDefault="00FE43A8" w:rsidP="006278A3">
      <w:pPr>
        <w:pStyle w:val="BodyText"/>
        <w:spacing w:after="0"/>
        <w:ind w:firstLine="288"/>
        <w:rPr>
          <w:rFonts w:ascii="Times New Roman" w:hAnsi="Times New Roman"/>
          <w:sz w:val="22"/>
          <w:szCs w:val="22"/>
          <w:lang w:eastAsia="zh-CN"/>
        </w:rPr>
      </w:pPr>
    </w:p>
    <w:p w14:paraId="4728E7E9" w14:textId="0789456D" w:rsidR="000F0D4E" w:rsidRPr="001E03C4" w:rsidRDefault="000F0D4E" w:rsidP="000F0D4E">
      <w:pPr>
        <w:pStyle w:val="Heading1"/>
        <w:numPr>
          <w:ilvl w:val="0"/>
          <w:numId w:val="17"/>
        </w:numPr>
        <w:ind w:left="360"/>
        <w:rPr>
          <w:rFonts w:cs="Arial"/>
          <w:sz w:val="32"/>
          <w:szCs w:val="32"/>
          <w:lang w:val="en-US"/>
        </w:rPr>
      </w:pPr>
      <w:r>
        <w:rPr>
          <w:rFonts w:cs="Arial"/>
          <w:sz w:val="32"/>
          <w:szCs w:val="32"/>
          <w:lang w:val="en-US"/>
        </w:rPr>
        <w:t>Implicitly Deriving Parameters for CSI-RS for L3 Mobility Measurements</w:t>
      </w:r>
    </w:p>
    <w:p w14:paraId="62F4280E" w14:textId="6623C845" w:rsidR="006C4628" w:rsidRDefault="00413FEB" w:rsidP="00BD63BA">
      <w:pPr>
        <w:ind w:firstLine="288"/>
        <w:rPr>
          <w:sz w:val="22"/>
          <w:szCs w:val="22"/>
          <w:lang w:eastAsia="zh-CN"/>
        </w:rPr>
      </w:pPr>
      <w:r>
        <w:rPr>
          <w:sz w:val="22"/>
          <w:szCs w:val="22"/>
          <w:lang w:eastAsia="zh-CN"/>
        </w:rPr>
        <w:t>As it was agreed that CSI-RS configuration for L3 mobility would be done using dedicated RRC signaling, t</w:t>
      </w:r>
      <w:r w:rsidR="00FF7105" w:rsidRPr="00FF7105">
        <w:rPr>
          <w:sz w:val="22"/>
          <w:szCs w:val="22"/>
          <w:lang w:eastAsia="zh-CN"/>
        </w:rPr>
        <w:t xml:space="preserve">he </w:t>
      </w:r>
      <w:r w:rsidR="00FF7105">
        <w:rPr>
          <w:sz w:val="22"/>
          <w:szCs w:val="22"/>
          <w:lang w:eastAsia="zh-CN"/>
        </w:rPr>
        <w:t xml:space="preserve">network needs to provide </w:t>
      </w:r>
      <w:r>
        <w:rPr>
          <w:sz w:val="22"/>
          <w:szCs w:val="22"/>
          <w:lang w:eastAsia="zh-CN"/>
        </w:rPr>
        <w:t>CSI-RS configuration for all cells to the UE. Although, providing a full list of CSI-RS configuration parameters for all cell may look quite daunting, it is quite possible to compress the signaling such that only one parameter is signaled that are common among all cells that are participating in the CSI-RS base L3 mobility. In fact, other than the CSI-RS ID which may be used to generate the CSI-RS sequence, all other CSI-RS configuration parameters could be signaled to be common among all cells (or list of cells).</w:t>
      </w:r>
    </w:p>
    <w:p w14:paraId="5B053A31" w14:textId="558330D3" w:rsidR="00562D90" w:rsidRPr="00FF7105" w:rsidRDefault="00413FEB" w:rsidP="00562D90">
      <w:pPr>
        <w:ind w:firstLine="288"/>
        <w:rPr>
          <w:sz w:val="22"/>
          <w:szCs w:val="22"/>
          <w:lang w:eastAsia="zh-CN"/>
        </w:rPr>
      </w:pPr>
      <w:r>
        <w:rPr>
          <w:sz w:val="22"/>
          <w:szCs w:val="22"/>
          <w:lang w:eastAsia="zh-CN"/>
        </w:rPr>
        <w:t>Alternative to explicit signaling of all CSI-RS configuration parameters is having an implicit derivation of CSI-RS parameters from Cell ID. The implicit mapping would be too restrictive as this would be essentially introducing back the cell specific common reference signal (CRS) in LTE.</w:t>
      </w:r>
      <w:r w:rsidR="00562D90">
        <w:rPr>
          <w:sz w:val="22"/>
          <w:szCs w:val="22"/>
          <w:lang w:eastAsia="zh-CN"/>
        </w:rPr>
        <w:t xml:space="preserve"> I believe in order to provide flexible and forward compatible NR specification, we should avoid any implicit derivation of parameters from Cell ID and all CSI-RS parameters should be explicitly configured.</w:t>
      </w:r>
    </w:p>
    <w:p w14:paraId="00F7E499" w14:textId="4E53C587" w:rsidR="000F0D4E" w:rsidRDefault="00562D90" w:rsidP="00BD63BA">
      <w:pPr>
        <w:ind w:firstLine="288"/>
        <w:rPr>
          <w:sz w:val="22"/>
          <w:szCs w:val="22"/>
          <w:lang w:eastAsia="zh-CN"/>
        </w:rPr>
      </w:pPr>
      <w:r w:rsidRPr="00562D90">
        <w:rPr>
          <w:sz w:val="22"/>
          <w:szCs w:val="22"/>
          <w:lang w:eastAsia="zh-CN"/>
        </w:rPr>
        <w:t>To provide</w:t>
      </w:r>
      <w:r>
        <w:rPr>
          <w:sz w:val="22"/>
          <w:szCs w:val="22"/>
          <w:lang w:eastAsia="zh-CN"/>
        </w:rPr>
        <w:t xml:space="preserve"> the mechanism to support CSI-RS configuration for a large number of cells, NR should support signaling compression method that would allow sharing of the common CSI-RS parameters among different CSI-RS ports. Furthermore, the CSI-RS ID, which may be used for sequence generations, should be made such that network can choose between a explicitly signaling of CSI-RS ID or using a Cell ID and port number to create a CSI-RS ID.</w:t>
      </w:r>
    </w:p>
    <w:p w14:paraId="6C311128" w14:textId="6F9ABE18" w:rsidR="00562D90" w:rsidRPr="00562D90" w:rsidRDefault="00562D90" w:rsidP="00562D90">
      <w:pPr>
        <w:pStyle w:val="BodyText"/>
        <w:spacing w:after="0"/>
        <w:rPr>
          <w:rFonts w:ascii="Times New Roman" w:hAnsi="Times New Roman"/>
          <w:b/>
          <w:sz w:val="22"/>
          <w:szCs w:val="22"/>
          <w:lang w:eastAsia="zh-CN"/>
        </w:rPr>
      </w:pPr>
      <w:r w:rsidRPr="00562D90">
        <w:rPr>
          <w:rFonts w:ascii="Times New Roman" w:hAnsi="Times New Roman"/>
          <w:b/>
          <w:sz w:val="22"/>
          <w:szCs w:val="22"/>
          <w:lang w:eastAsia="zh-CN"/>
        </w:rPr>
        <w:t>Proposal</w:t>
      </w:r>
      <w:r>
        <w:rPr>
          <w:rFonts w:ascii="Times New Roman" w:hAnsi="Times New Roman"/>
          <w:b/>
          <w:sz w:val="22"/>
          <w:szCs w:val="22"/>
          <w:lang w:eastAsia="zh-CN"/>
        </w:rPr>
        <w:t xml:space="preserve"> 3</w:t>
      </w:r>
      <w:r w:rsidRPr="00562D90">
        <w:rPr>
          <w:rFonts w:ascii="Times New Roman" w:hAnsi="Times New Roman"/>
          <w:b/>
          <w:sz w:val="22"/>
          <w:szCs w:val="22"/>
          <w:lang w:eastAsia="zh-CN"/>
        </w:rPr>
        <w:t>:</w:t>
      </w:r>
    </w:p>
    <w:p w14:paraId="6AF757D2" w14:textId="77777777" w:rsidR="00615468" w:rsidRDefault="00562D90" w:rsidP="00562D90">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 xml:space="preserve">No implicit mapping of CSI-RS configuration parameters based on Cell ID is supported. All CSI-RS configuration parameters is explicitly signaled. </w:t>
      </w:r>
    </w:p>
    <w:p w14:paraId="316C1F26" w14:textId="2DF10D80" w:rsidR="00562D90" w:rsidRPr="00902B0D" w:rsidRDefault="00562D90" w:rsidP="00562D90">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UE does not autonomously search for CSI-RS for all cells.</w:t>
      </w:r>
    </w:p>
    <w:p w14:paraId="1BF3B2C6" w14:textId="50DDCFDC" w:rsidR="00562D90" w:rsidRDefault="00562D90" w:rsidP="00562D90">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NR supports compression of CSI-RS configuration for large group of CSI-RS ports, and allows common configuration parameters for large group of CSI-RS ports.</w:t>
      </w:r>
    </w:p>
    <w:p w14:paraId="139FA4DF" w14:textId="506D3E6A" w:rsidR="00615468" w:rsidRDefault="00615468" w:rsidP="00615468">
      <w:pPr>
        <w:pStyle w:val="BodyText"/>
        <w:numPr>
          <w:ilvl w:val="1"/>
          <w:numId w:val="38"/>
        </w:numPr>
        <w:spacing w:after="0"/>
        <w:rPr>
          <w:rFonts w:ascii="Times New Roman" w:hAnsi="Times New Roman"/>
          <w:i/>
          <w:sz w:val="22"/>
          <w:szCs w:val="22"/>
          <w:lang w:eastAsia="zh-CN"/>
        </w:rPr>
      </w:pPr>
      <w:r>
        <w:rPr>
          <w:rFonts w:ascii="Times New Roman" w:hAnsi="Times New Roman"/>
          <w:i/>
          <w:sz w:val="22"/>
          <w:szCs w:val="22"/>
          <w:lang w:eastAsia="zh-CN"/>
        </w:rPr>
        <w:t>The large group of CSI-RS ports may include the possibility of CSI-RS ports for all cell IDs.</w:t>
      </w:r>
    </w:p>
    <w:p w14:paraId="7011E283" w14:textId="34966ADC" w:rsidR="00562D90" w:rsidRDefault="00562D90" w:rsidP="00562D90">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NR supports two CSI-RS identifiers, which is used for RS sequence generation, (1) an explicit signaling of the CSI-RS identifier, (2) CSI-RS identifier generated based on cell ID.</w:t>
      </w:r>
    </w:p>
    <w:p w14:paraId="1336F9F8" w14:textId="31FE35B1" w:rsidR="00562D90" w:rsidRDefault="00562D90" w:rsidP="00562D90">
      <w:pPr>
        <w:pStyle w:val="BodyText"/>
        <w:numPr>
          <w:ilvl w:val="1"/>
          <w:numId w:val="38"/>
        </w:numPr>
        <w:spacing w:after="0"/>
        <w:rPr>
          <w:rFonts w:ascii="Times New Roman" w:hAnsi="Times New Roman"/>
          <w:i/>
          <w:sz w:val="22"/>
          <w:szCs w:val="22"/>
          <w:lang w:eastAsia="zh-CN"/>
        </w:rPr>
      </w:pPr>
      <w:r>
        <w:rPr>
          <w:rFonts w:ascii="Times New Roman" w:hAnsi="Times New Roman"/>
          <w:i/>
          <w:sz w:val="22"/>
          <w:szCs w:val="22"/>
          <w:lang w:eastAsia="zh-CN"/>
        </w:rPr>
        <w:t xml:space="preserve">Note that signaling of cell ID association to a CSI-RS port was already agreed. </w:t>
      </w:r>
    </w:p>
    <w:p w14:paraId="65597AFC" w14:textId="77777777" w:rsidR="00562D90" w:rsidRPr="00562D90" w:rsidRDefault="00562D90" w:rsidP="00BD63BA">
      <w:pPr>
        <w:ind w:firstLine="288"/>
        <w:rPr>
          <w:sz w:val="22"/>
          <w:szCs w:val="22"/>
          <w:lang w:eastAsia="zh-CN"/>
        </w:rPr>
      </w:pPr>
    </w:p>
    <w:p w14:paraId="123AA60A" w14:textId="77777777" w:rsidR="007C45D9" w:rsidRPr="00766A35" w:rsidRDefault="007C45D9" w:rsidP="007C45D9">
      <w:pPr>
        <w:pStyle w:val="Heading1"/>
        <w:numPr>
          <w:ilvl w:val="0"/>
          <w:numId w:val="17"/>
        </w:numPr>
        <w:ind w:left="360"/>
        <w:rPr>
          <w:rFonts w:cs="Arial"/>
          <w:sz w:val="32"/>
          <w:szCs w:val="32"/>
          <w:lang w:val="en-US"/>
        </w:rPr>
      </w:pPr>
      <w:r w:rsidRPr="00766A35">
        <w:rPr>
          <w:rFonts w:cs="Arial"/>
          <w:sz w:val="32"/>
          <w:szCs w:val="32"/>
          <w:lang w:val="en-US"/>
        </w:rPr>
        <w:t>Conclusions</w:t>
      </w:r>
    </w:p>
    <w:p w14:paraId="6F00829B" w14:textId="634FC584" w:rsidR="007C45D9" w:rsidRPr="00902B0D" w:rsidRDefault="009945CF" w:rsidP="009945CF">
      <w:pPr>
        <w:rPr>
          <w:sz w:val="22"/>
          <w:szCs w:val="22"/>
          <w:lang w:eastAsia="zh-CN"/>
        </w:rPr>
      </w:pPr>
      <w:r w:rsidRPr="00902B0D">
        <w:rPr>
          <w:sz w:val="22"/>
          <w:szCs w:val="22"/>
          <w:lang w:eastAsia="zh-CN"/>
        </w:rPr>
        <w:tab/>
      </w:r>
      <w:r w:rsidR="007C45D9" w:rsidRPr="00902B0D">
        <w:rPr>
          <w:sz w:val="22"/>
          <w:szCs w:val="22"/>
          <w:lang w:eastAsia="zh-CN"/>
        </w:rPr>
        <w:t xml:space="preserve">In this contribution, we discussed </w:t>
      </w:r>
      <w:r w:rsidR="00FC7F84" w:rsidRPr="00902B0D">
        <w:rPr>
          <w:sz w:val="22"/>
          <w:szCs w:val="22"/>
          <w:lang w:eastAsia="zh-CN"/>
        </w:rPr>
        <w:t xml:space="preserve">CSI-RS configuration for L3 </w:t>
      </w:r>
      <w:r w:rsidR="007C45D9" w:rsidRPr="00902B0D">
        <w:rPr>
          <w:sz w:val="22"/>
          <w:szCs w:val="22"/>
          <w:lang w:eastAsia="zh-CN"/>
        </w:rPr>
        <w:t>mobility. Our proposals are summarized as below:</w:t>
      </w:r>
    </w:p>
    <w:p w14:paraId="4BC80787" w14:textId="77777777" w:rsidR="00825BED" w:rsidRPr="00562D90" w:rsidRDefault="00825BED" w:rsidP="00825BED">
      <w:pPr>
        <w:pStyle w:val="BodyText"/>
        <w:spacing w:after="0"/>
        <w:rPr>
          <w:rFonts w:ascii="Times New Roman" w:hAnsi="Times New Roman"/>
          <w:b/>
          <w:sz w:val="22"/>
          <w:szCs w:val="22"/>
          <w:lang w:eastAsia="zh-CN"/>
        </w:rPr>
      </w:pPr>
      <w:r w:rsidRPr="00562D90">
        <w:rPr>
          <w:rFonts w:ascii="Times New Roman" w:hAnsi="Times New Roman"/>
          <w:b/>
          <w:sz w:val="22"/>
          <w:szCs w:val="22"/>
          <w:lang w:eastAsia="zh-CN"/>
        </w:rPr>
        <w:t>Proposal 1:</w:t>
      </w:r>
    </w:p>
    <w:p w14:paraId="53D599F6" w14:textId="424E6924" w:rsidR="00825BED" w:rsidRPr="00902B0D" w:rsidRDefault="00825BED" w:rsidP="00825BED">
      <w:pPr>
        <w:pStyle w:val="BodyText"/>
        <w:numPr>
          <w:ilvl w:val="0"/>
          <w:numId w:val="38"/>
        </w:numPr>
        <w:spacing w:after="0"/>
        <w:rPr>
          <w:rFonts w:ascii="Times New Roman" w:hAnsi="Times New Roman"/>
          <w:i/>
          <w:sz w:val="22"/>
          <w:szCs w:val="22"/>
          <w:lang w:eastAsia="zh-CN"/>
        </w:rPr>
      </w:pPr>
      <w:r w:rsidRPr="00902B0D">
        <w:rPr>
          <w:rFonts w:ascii="Times New Roman" w:hAnsi="Times New Roman"/>
          <w:i/>
          <w:sz w:val="22"/>
          <w:szCs w:val="22"/>
          <w:lang w:eastAsia="zh-CN"/>
        </w:rPr>
        <w:t>Mec</w:t>
      </w:r>
      <w:r w:rsidR="009400C2" w:rsidRPr="00902B0D">
        <w:rPr>
          <w:rFonts w:ascii="Times New Roman" w:hAnsi="Times New Roman"/>
          <w:i/>
          <w:sz w:val="22"/>
          <w:szCs w:val="22"/>
          <w:lang w:eastAsia="zh-CN"/>
        </w:rPr>
        <w:t>hanism to group of CSI-RS for L3</w:t>
      </w:r>
      <w:r w:rsidRPr="00902B0D">
        <w:rPr>
          <w:rFonts w:ascii="Times New Roman" w:hAnsi="Times New Roman"/>
          <w:i/>
          <w:sz w:val="22"/>
          <w:szCs w:val="22"/>
          <w:lang w:eastAsia="zh-CN"/>
        </w:rPr>
        <w:t xml:space="preserve"> mobility measurement for a cell should be supported.</w:t>
      </w:r>
    </w:p>
    <w:p w14:paraId="44805CFD" w14:textId="77777777" w:rsidR="00825BED" w:rsidRPr="00902B0D" w:rsidRDefault="00825BED" w:rsidP="00825BED">
      <w:pPr>
        <w:pStyle w:val="BodyText"/>
        <w:numPr>
          <w:ilvl w:val="0"/>
          <w:numId w:val="38"/>
        </w:numPr>
        <w:spacing w:after="0"/>
        <w:rPr>
          <w:rFonts w:ascii="Times New Roman" w:hAnsi="Times New Roman"/>
          <w:i/>
          <w:sz w:val="22"/>
          <w:szCs w:val="22"/>
          <w:lang w:eastAsia="zh-CN"/>
        </w:rPr>
      </w:pPr>
      <w:r w:rsidRPr="00902B0D">
        <w:rPr>
          <w:rFonts w:ascii="Times New Roman" w:hAnsi="Times New Roman"/>
          <w:i/>
          <w:sz w:val="22"/>
          <w:szCs w:val="22"/>
          <w:lang w:eastAsia="zh-CN"/>
        </w:rPr>
        <w:t>UE will be expected to report at least one CSI-RS RSRP for one CSI-RS within each group. FFS, how the RSRP triggering events will be applied to grouped CSI-RS configuration.</w:t>
      </w:r>
    </w:p>
    <w:p w14:paraId="55321787" w14:textId="77777777" w:rsidR="00825BED" w:rsidRPr="00902B0D" w:rsidRDefault="00825BED" w:rsidP="00825BED">
      <w:pPr>
        <w:pStyle w:val="BodyText"/>
        <w:spacing w:after="0"/>
        <w:rPr>
          <w:rFonts w:ascii="Times New Roman" w:hAnsi="Times New Roman"/>
          <w:b/>
          <w:i/>
          <w:sz w:val="22"/>
          <w:szCs w:val="22"/>
          <w:lang w:eastAsia="zh-CN"/>
        </w:rPr>
      </w:pPr>
    </w:p>
    <w:p w14:paraId="11984BA0" w14:textId="77777777" w:rsidR="00825BED" w:rsidRPr="00562D90" w:rsidRDefault="00825BED" w:rsidP="00825BED">
      <w:pPr>
        <w:pStyle w:val="BodyText"/>
        <w:spacing w:after="0"/>
        <w:rPr>
          <w:rFonts w:ascii="Times New Roman" w:hAnsi="Times New Roman"/>
          <w:b/>
          <w:sz w:val="22"/>
          <w:szCs w:val="22"/>
          <w:lang w:eastAsia="zh-CN"/>
        </w:rPr>
      </w:pPr>
      <w:r w:rsidRPr="00562D90">
        <w:rPr>
          <w:rFonts w:ascii="Times New Roman" w:hAnsi="Times New Roman"/>
          <w:b/>
          <w:sz w:val="22"/>
          <w:szCs w:val="22"/>
          <w:lang w:eastAsia="zh-CN"/>
        </w:rPr>
        <w:t>Proposal 2:</w:t>
      </w:r>
    </w:p>
    <w:p w14:paraId="1A99F91E" w14:textId="77777777" w:rsidR="00825BED" w:rsidRPr="00902B0D" w:rsidRDefault="00825BED" w:rsidP="00825BED">
      <w:pPr>
        <w:pStyle w:val="BodyText"/>
        <w:numPr>
          <w:ilvl w:val="0"/>
          <w:numId w:val="38"/>
        </w:numPr>
        <w:spacing w:after="0"/>
        <w:rPr>
          <w:rFonts w:ascii="Times New Roman" w:hAnsi="Times New Roman"/>
          <w:i/>
          <w:sz w:val="22"/>
          <w:szCs w:val="22"/>
          <w:lang w:eastAsia="zh-CN"/>
        </w:rPr>
      </w:pPr>
      <w:r w:rsidRPr="00902B0D">
        <w:rPr>
          <w:rFonts w:ascii="Times New Roman" w:hAnsi="Times New Roman"/>
          <w:i/>
          <w:sz w:val="22"/>
          <w:szCs w:val="22"/>
          <w:lang w:eastAsia="zh-CN"/>
        </w:rPr>
        <w:t>Remove the FFS in the agreement note and agree that</w:t>
      </w:r>
    </w:p>
    <w:p w14:paraId="1FF6AC06" w14:textId="77777777" w:rsidR="00825BED" w:rsidRPr="00902B0D" w:rsidRDefault="00825BED" w:rsidP="00825BED">
      <w:pPr>
        <w:pStyle w:val="BodyText"/>
        <w:numPr>
          <w:ilvl w:val="1"/>
          <w:numId w:val="38"/>
        </w:numPr>
        <w:spacing w:after="0"/>
        <w:rPr>
          <w:rFonts w:ascii="Times New Roman" w:hAnsi="Times New Roman"/>
          <w:i/>
          <w:sz w:val="24"/>
          <w:szCs w:val="22"/>
          <w:lang w:eastAsia="zh-CN"/>
        </w:rPr>
      </w:pPr>
      <w:r w:rsidRPr="00902B0D">
        <w:rPr>
          <w:rFonts w:ascii="Times New Roman" w:eastAsia="MS Mincho" w:hAnsi="Times New Roman"/>
          <w:i/>
          <w:sz w:val="22"/>
          <w:lang w:eastAsia="ja-JP"/>
        </w:rPr>
        <w:t>Timing synchronization between CSI-RS and SS block of the cell is assured</w:t>
      </w:r>
    </w:p>
    <w:p w14:paraId="2820A201" w14:textId="77777777" w:rsidR="00615468" w:rsidRDefault="00615468" w:rsidP="00615468">
      <w:pPr>
        <w:pStyle w:val="BodyText"/>
        <w:spacing w:after="0"/>
        <w:rPr>
          <w:rFonts w:ascii="Times New Roman" w:hAnsi="Times New Roman"/>
          <w:b/>
          <w:sz w:val="22"/>
          <w:szCs w:val="22"/>
          <w:lang w:eastAsia="zh-CN"/>
        </w:rPr>
      </w:pPr>
    </w:p>
    <w:p w14:paraId="25EF7AB6" w14:textId="77777777" w:rsidR="00615468" w:rsidRPr="00562D90" w:rsidRDefault="00615468" w:rsidP="00615468">
      <w:pPr>
        <w:pStyle w:val="BodyText"/>
        <w:spacing w:after="0"/>
        <w:rPr>
          <w:rFonts w:ascii="Times New Roman" w:hAnsi="Times New Roman"/>
          <w:b/>
          <w:sz w:val="22"/>
          <w:szCs w:val="22"/>
          <w:lang w:eastAsia="zh-CN"/>
        </w:rPr>
      </w:pPr>
      <w:r w:rsidRPr="00562D90">
        <w:rPr>
          <w:rFonts w:ascii="Times New Roman" w:hAnsi="Times New Roman"/>
          <w:b/>
          <w:sz w:val="22"/>
          <w:szCs w:val="22"/>
          <w:lang w:eastAsia="zh-CN"/>
        </w:rPr>
        <w:t>Proposal</w:t>
      </w:r>
      <w:r>
        <w:rPr>
          <w:rFonts w:ascii="Times New Roman" w:hAnsi="Times New Roman"/>
          <w:b/>
          <w:sz w:val="22"/>
          <w:szCs w:val="22"/>
          <w:lang w:eastAsia="zh-CN"/>
        </w:rPr>
        <w:t xml:space="preserve"> 3</w:t>
      </w:r>
      <w:r w:rsidRPr="00562D90">
        <w:rPr>
          <w:rFonts w:ascii="Times New Roman" w:hAnsi="Times New Roman"/>
          <w:b/>
          <w:sz w:val="22"/>
          <w:szCs w:val="22"/>
          <w:lang w:eastAsia="zh-CN"/>
        </w:rPr>
        <w:t>:</w:t>
      </w:r>
    </w:p>
    <w:p w14:paraId="6F4366B7" w14:textId="77777777" w:rsidR="00615468" w:rsidRDefault="00615468" w:rsidP="00615468">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 xml:space="preserve">No implicit mapping of CSI-RS configuration parameters based on Cell ID is supported. All CSI-RS configuration parameters is explicitly signaled. </w:t>
      </w:r>
    </w:p>
    <w:p w14:paraId="07C86914" w14:textId="77777777" w:rsidR="00615468" w:rsidRPr="00902B0D" w:rsidRDefault="00615468" w:rsidP="00615468">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UE does not autonomously search for CSI-RS for all cells.</w:t>
      </w:r>
    </w:p>
    <w:p w14:paraId="2E73DBA4" w14:textId="77777777" w:rsidR="00615468" w:rsidRDefault="00615468" w:rsidP="00615468">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NR supports compression of CSI-RS configuration for large group of CSI-RS ports, and allows common configuration parameters for large group of CSI-RS ports.</w:t>
      </w:r>
    </w:p>
    <w:p w14:paraId="2DBDDEF9" w14:textId="77777777" w:rsidR="00615468" w:rsidRDefault="00615468" w:rsidP="00615468">
      <w:pPr>
        <w:pStyle w:val="BodyText"/>
        <w:numPr>
          <w:ilvl w:val="1"/>
          <w:numId w:val="38"/>
        </w:numPr>
        <w:spacing w:after="0"/>
        <w:rPr>
          <w:rFonts w:ascii="Times New Roman" w:hAnsi="Times New Roman"/>
          <w:i/>
          <w:sz w:val="22"/>
          <w:szCs w:val="22"/>
          <w:lang w:eastAsia="zh-CN"/>
        </w:rPr>
      </w:pPr>
      <w:r>
        <w:rPr>
          <w:rFonts w:ascii="Times New Roman" w:hAnsi="Times New Roman"/>
          <w:i/>
          <w:sz w:val="22"/>
          <w:szCs w:val="22"/>
          <w:lang w:eastAsia="zh-CN"/>
        </w:rPr>
        <w:t>The large group of CSI-RS ports may include the possibility of CSI-RS ports for all cell IDs.</w:t>
      </w:r>
    </w:p>
    <w:p w14:paraId="681FB95E" w14:textId="77777777" w:rsidR="00615468" w:rsidRDefault="00615468" w:rsidP="00615468">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NR supports two CSI-RS identifiers, which is used for RS sequence generation, (1) an explicit signaling of the CSI-RS identifier, (2) CSI-RS identifier generated based on cell ID.</w:t>
      </w:r>
    </w:p>
    <w:p w14:paraId="24172CDB" w14:textId="77777777" w:rsidR="00615468" w:rsidRDefault="00615468" w:rsidP="00615468">
      <w:pPr>
        <w:pStyle w:val="BodyText"/>
        <w:numPr>
          <w:ilvl w:val="1"/>
          <w:numId w:val="38"/>
        </w:numPr>
        <w:spacing w:after="0"/>
        <w:rPr>
          <w:rFonts w:ascii="Times New Roman" w:hAnsi="Times New Roman"/>
          <w:i/>
          <w:sz w:val="22"/>
          <w:szCs w:val="22"/>
          <w:lang w:eastAsia="zh-CN"/>
        </w:rPr>
      </w:pPr>
      <w:r>
        <w:rPr>
          <w:rFonts w:ascii="Times New Roman" w:hAnsi="Times New Roman"/>
          <w:i/>
          <w:sz w:val="22"/>
          <w:szCs w:val="22"/>
          <w:lang w:eastAsia="zh-CN"/>
        </w:rPr>
        <w:t xml:space="preserve">Note that signaling of cell ID association to a CSI-RS port was already agreed. </w:t>
      </w:r>
    </w:p>
    <w:p w14:paraId="22561387" w14:textId="77777777" w:rsidR="00B75D20" w:rsidRPr="00902B0D" w:rsidRDefault="00B75D20" w:rsidP="00E602F9">
      <w:pPr>
        <w:spacing w:before="120" w:after="240"/>
        <w:rPr>
          <w:b/>
          <w:sz w:val="22"/>
          <w:szCs w:val="22"/>
          <w:lang w:eastAsia="zh-CN"/>
        </w:rPr>
      </w:pPr>
    </w:p>
    <w:sectPr w:rsidR="00B75D20" w:rsidRPr="00902B0D"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59A15" w14:textId="77777777" w:rsidR="00792B30" w:rsidRDefault="00792B30">
      <w:r>
        <w:separator/>
      </w:r>
    </w:p>
  </w:endnote>
  <w:endnote w:type="continuationSeparator" w:id="0">
    <w:p w14:paraId="68E116F5" w14:textId="77777777" w:rsidR="00792B30" w:rsidRDefault="00792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825BED" w:rsidRDefault="00825BE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825BED" w:rsidRDefault="00825BE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825BED" w:rsidRDefault="00825BE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F0F4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0F4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76762" w14:textId="77777777" w:rsidR="00792B30" w:rsidRDefault="00792B30">
      <w:r>
        <w:separator/>
      </w:r>
    </w:p>
  </w:footnote>
  <w:footnote w:type="continuationSeparator" w:id="0">
    <w:p w14:paraId="201E9BBB" w14:textId="77777777" w:rsidR="00792B30" w:rsidRDefault="00792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825BED" w:rsidRDefault="00825BED">
    <w:r>
      <w:t xml:space="preserve">Page </w:t>
    </w:r>
    <w:r>
      <w:fldChar w:fldCharType="begin"/>
    </w:r>
    <w:r>
      <w:instrText>PAGE</w:instrText>
    </w:r>
    <w:r>
      <w:fldChar w:fldCharType="separate"/>
    </w:r>
    <w:r w:rsidR="00FE43A8">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0385C"/>
    <w:multiLevelType w:val="hybridMultilevel"/>
    <w:tmpl w:val="421EC644"/>
    <w:lvl w:ilvl="0" w:tplc="F3F804D8">
      <w:numFmt w:val="bullet"/>
      <w:lvlText w:val="•"/>
      <w:lvlJc w:val="left"/>
      <w:pPr>
        <w:ind w:left="720" w:hanging="360"/>
      </w:pPr>
      <w:rPr>
        <w:rFonts w:ascii="Times New Roman" w:eastAsia="SimSun" w:hAnsi="Times New Roman" w:cs="Times New Roman" w:hint="default"/>
      </w:rPr>
    </w:lvl>
    <w:lvl w:ilvl="1" w:tplc="9916557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77592"/>
    <w:multiLevelType w:val="hybridMultilevel"/>
    <w:tmpl w:val="97F06674"/>
    <w:lvl w:ilvl="0" w:tplc="9B56C224">
      <w:start w:val="1"/>
      <w:numFmt w:val="bullet"/>
      <w:lvlText w:val="•"/>
      <w:lvlJc w:val="left"/>
      <w:pPr>
        <w:tabs>
          <w:tab w:val="num" w:pos="720"/>
        </w:tabs>
        <w:ind w:left="720" w:hanging="360"/>
      </w:pPr>
      <w:rPr>
        <w:rFonts w:ascii="Arial" w:hAnsi="Arial"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42CD8"/>
    <w:multiLevelType w:val="hybridMultilevel"/>
    <w:tmpl w:val="156E9776"/>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C1642"/>
    <w:multiLevelType w:val="hybridMultilevel"/>
    <w:tmpl w:val="1742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D1194E"/>
    <w:multiLevelType w:val="hybridMultilevel"/>
    <w:tmpl w:val="F3580E40"/>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EA60A6"/>
    <w:multiLevelType w:val="hybridMultilevel"/>
    <w:tmpl w:val="1F3CA2D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839EE"/>
    <w:multiLevelType w:val="hybridMultilevel"/>
    <w:tmpl w:val="39FC05BE"/>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0F7E1E"/>
    <w:multiLevelType w:val="hybridMultilevel"/>
    <w:tmpl w:val="1D34D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05608D"/>
    <w:multiLevelType w:val="hybridMultilevel"/>
    <w:tmpl w:val="A5F64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B6E22"/>
    <w:multiLevelType w:val="hybridMultilevel"/>
    <w:tmpl w:val="A1DE6FBA"/>
    <w:lvl w:ilvl="0" w:tplc="30C2FCA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971447"/>
    <w:multiLevelType w:val="hybridMultilevel"/>
    <w:tmpl w:val="2E780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8426A8"/>
    <w:multiLevelType w:val="hybridMultilevel"/>
    <w:tmpl w:val="5C383E8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CE056F"/>
    <w:multiLevelType w:val="hybridMultilevel"/>
    <w:tmpl w:val="2766BC3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0"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F40B85"/>
    <w:multiLevelType w:val="hybridMultilevel"/>
    <w:tmpl w:val="0DBE8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51011E"/>
    <w:multiLevelType w:val="hybridMultilevel"/>
    <w:tmpl w:val="B33CAB10"/>
    <w:lvl w:ilvl="0" w:tplc="9B56C224">
      <w:start w:val="1"/>
      <w:numFmt w:val="bullet"/>
      <w:lvlText w:val="•"/>
      <w:lvlJc w:val="left"/>
      <w:pPr>
        <w:tabs>
          <w:tab w:val="num" w:pos="720"/>
        </w:tabs>
        <w:ind w:left="720" w:hanging="360"/>
      </w:pPr>
      <w:rPr>
        <w:rFonts w:ascii="Arial" w:hAnsi="Arial"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3"/>
  </w:num>
  <w:num w:numId="4">
    <w:abstractNumId w:val="14"/>
  </w:num>
  <w:num w:numId="5">
    <w:abstractNumId w:val="6"/>
  </w:num>
  <w:num w:numId="6">
    <w:abstractNumId w:val="22"/>
  </w:num>
  <w:num w:numId="7">
    <w:abstractNumId w:val="4"/>
  </w:num>
  <w:num w:numId="8">
    <w:abstractNumId w:val="18"/>
  </w:num>
  <w:num w:numId="9">
    <w:abstractNumId w:val="32"/>
  </w:num>
  <w:num w:numId="10">
    <w:abstractNumId w:val="1"/>
  </w:num>
  <w:num w:numId="11">
    <w:abstractNumId w:val="36"/>
  </w:num>
  <w:num w:numId="12">
    <w:abstractNumId w:val="35"/>
  </w:num>
  <w:num w:numId="13">
    <w:abstractNumId w:val="24"/>
  </w:num>
  <w:num w:numId="14">
    <w:abstractNumId w:val="9"/>
  </w:num>
  <w:num w:numId="15">
    <w:abstractNumId w:val="29"/>
  </w:num>
  <w:num w:numId="16">
    <w:abstractNumId w:val="12"/>
  </w:num>
  <w:num w:numId="17">
    <w:abstractNumId w:val="27"/>
  </w:num>
  <w:num w:numId="18">
    <w:abstractNumId w:val="37"/>
  </w:num>
  <w:num w:numId="19">
    <w:abstractNumId w:val="23"/>
  </w:num>
  <w:num w:numId="20">
    <w:abstractNumId w:val="30"/>
  </w:num>
  <w:num w:numId="21">
    <w:abstractNumId w:val="26"/>
  </w:num>
  <w:num w:numId="22">
    <w:abstractNumId w:val="33"/>
  </w:num>
  <w:num w:numId="23">
    <w:abstractNumId w:val="8"/>
  </w:num>
  <w:num w:numId="24">
    <w:abstractNumId w:val="19"/>
  </w:num>
  <w:num w:numId="25">
    <w:abstractNumId w:val="2"/>
  </w:num>
  <w:num w:numId="26">
    <w:abstractNumId w:val="25"/>
  </w:num>
  <w:num w:numId="27">
    <w:abstractNumId w:val="7"/>
  </w:num>
  <w:num w:numId="28">
    <w:abstractNumId w:val="17"/>
  </w:num>
  <w:num w:numId="29">
    <w:abstractNumId w:val="16"/>
  </w:num>
  <w:num w:numId="30">
    <w:abstractNumId w:val="31"/>
  </w:num>
  <w:num w:numId="31">
    <w:abstractNumId w:val="28"/>
  </w:num>
  <w:num w:numId="32">
    <w:abstractNumId w:val="15"/>
  </w:num>
  <w:num w:numId="33">
    <w:abstractNumId w:val="10"/>
  </w:num>
  <w:num w:numId="34">
    <w:abstractNumId w:val="5"/>
  </w:num>
  <w:num w:numId="35">
    <w:abstractNumId w:val="38"/>
  </w:num>
  <w:num w:numId="36">
    <w:abstractNumId w:val="34"/>
  </w:num>
  <w:num w:numId="37">
    <w:abstractNumId w:val="21"/>
  </w:num>
  <w:num w:numId="3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52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68A"/>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6C"/>
    <w:rsid w:val="000C133A"/>
    <w:rsid w:val="000C139B"/>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0D4E"/>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130"/>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02B"/>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D39"/>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67F"/>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3FEB"/>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2D90"/>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2BF"/>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468"/>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3A"/>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3F83"/>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D3A"/>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289"/>
    <w:rsid w:val="0078756D"/>
    <w:rsid w:val="00787736"/>
    <w:rsid w:val="00787977"/>
    <w:rsid w:val="00787A55"/>
    <w:rsid w:val="00787FF1"/>
    <w:rsid w:val="007910C5"/>
    <w:rsid w:val="007912CC"/>
    <w:rsid w:val="007916D2"/>
    <w:rsid w:val="00791ADE"/>
    <w:rsid w:val="00791BEA"/>
    <w:rsid w:val="00792385"/>
    <w:rsid w:val="007926B7"/>
    <w:rsid w:val="00792B30"/>
    <w:rsid w:val="00792ECC"/>
    <w:rsid w:val="007939C7"/>
    <w:rsid w:val="00793F70"/>
    <w:rsid w:val="007947FB"/>
    <w:rsid w:val="007954AC"/>
    <w:rsid w:val="0079601B"/>
    <w:rsid w:val="007962E1"/>
    <w:rsid w:val="0079663F"/>
    <w:rsid w:val="00796E86"/>
    <w:rsid w:val="00796F91"/>
    <w:rsid w:val="00797DAA"/>
    <w:rsid w:val="00797FCF"/>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95F"/>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51EC"/>
    <w:rsid w:val="00825BED"/>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4C6E"/>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4EB"/>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1D0F"/>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2B0D"/>
    <w:rsid w:val="00903281"/>
    <w:rsid w:val="00903F59"/>
    <w:rsid w:val="0090411E"/>
    <w:rsid w:val="009045C7"/>
    <w:rsid w:val="0090480E"/>
    <w:rsid w:val="00904A52"/>
    <w:rsid w:val="00904A62"/>
    <w:rsid w:val="00904B6D"/>
    <w:rsid w:val="00905A06"/>
    <w:rsid w:val="00906100"/>
    <w:rsid w:val="0090664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0C2"/>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271"/>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F88"/>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2F7"/>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6B60"/>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0C29"/>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15A"/>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19"/>
    <w:rsid w:val="00FE0657"/>
    <w:rsid w:val="00FE1AE2"/>
    <w:rsid w:val="00FE20AB"/>
    <w:rsid w:val="00FE22FE"/>
    <w:rsid w:val="00FE2B7B"/>
    <w:rsid w:val="00FE3100"/>
    <w:rsid w:val="00FE3439"/>
    <w:rsid w:val="00FE3768"/>
    <w:rsid w:val="00FE43A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0F48"/>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105"/>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F4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F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F0F48"/>
    <w:pPr>
      <w:pBdr>
        <w:top w:val="none" w:sz="0" w:space="0" w:color="auto"/>
      </w:pBdr>
      <w:spacing w:before="180"/>
      <w:outlineLvl w:val="1"/>
    </w:pPr>
    <w:rPr>
      <w:sz w:val="32"/>
    </w:rPr>
  </w:style>
  <w:style w:type="paragraph" w:styleId="Heading3">
    <w:name w:val="heading 3"/>
    <w:basedOn w:val="Heading2"/>
    <w:next w:val="Normal"/>
    <w:link w:val="Heading3Char"/>
    <w:qFormat/>
    <w:rsid w:val="00FF0F48"/>
    <w:pPr>
      <w:spacing w:before="120"/>
      <w:outlineLvl w:val="2"/>
    </w:pPr>
    <w:rPr>
      <w:sz w:val="28"/>
    </w:rPr>
  </w:style>
  <w:style w:type="paragraph" w:styleId="Heading4">
    <w:name w:val="heading 4"/>
    <w:aliases w:val="h4"/>
    <w:basedOn w:val="Heading3"/>
    <w:next w:val="Normal"/>
    <w:link w:val="Heading4Char"/>
    <w:qFormat/>
    <w:rsid w:val="00FF0F48"/>
    <w:pPr>
      <w:ind w:left="1418" w:hanging="1418"/>
      <w:outlineLvl w:val="3"/>
    </w:pPr>
    <w:rPr>
      <w:sz w:val="24"/>
    </w:rPr>
  </w:style>
  <w:style w:type="paragraph" w:styleId="Heading5">
    <w:name w:val="heading 5"/>
    <w:basedOn w:val="Heading4"/>
    <w:next w:val="Normal"/>
    <w:link w:val="Heading5Char"/>
    <w:qFormat/>
    <w:rsid w:val="00FF0F48"/>
    <w:pPr>
      <w:ind w:left="1701" w:hanging="1701"/>
      <w:outlineLvl w:val="4"/>
    </w:pPr>
    <w:rPr>
      <w:sz w:val="22"/>
    </w:rPr>
  </w:style>
  <w:style w:type="paragraph" w:styleId="Heading6">
    <w:name w:val="heading 6"/>
    <w:basedOn w:val="H6"/>
    <w:next w:val="Normal"/>
    <w:qFormat/>
    <w:rsid w:val="00FF0F48"/>
    <w:pPr>
      <w:outlineLvl w:val="5"/>
    </w:pPr>
  </w:style>
  <w:style w:type="paragraph" w:styleId="Heading7">
    <w:name w:val="heading 7"/>
    <w:basedOn w:val="H6"/>
    <w:next w:val="Normal"/>
    <w:qFormat/>
    <w:rsid w:val="00FF0F48"/>
    <w:pPr>
      <w:outlineLvl w:val="6"/>
    </w:pPr>
  </w:style>
  <w:style w:type="paragraph" w:styleId="Heading8">
    <w:name w:val="heading 8"/>
    <w:basedOn w:val="Heading1"/>
    <w:next w:val="Normal"/>
    <w:qFormat/>
    <w:rsid w:val="00FF0F48"/>
    <w:pPr>
      <w:ind w:left="0" w:firstLine="0"/>
      <w:outlineLvl w:val="7"/>
    </w:pPr>
  </w:style>
  <w:style w:type="paragraph" w:styleId="Heading9">
    <w:name w:val="heading 9"/>
    <w:basedOn w:val="Heading8"/>
    <w:next w:val="Normal"/>
    <w:qFormat/>
    <w:rsid w:val="00FF0F48"/>
    <w:pPr>
      <w:outlineLvl w:val="8"/>
    </w:pPr>
  </w:style>
  <w:style w:type="character" w:default="1" w:styleId="DefaultParagraphFont">
    <w:name w:val="Default Paragraph Font"/>
    <w:uiPriority w:val="1"/>
    <w:semiHidden/>
    <w:unhideWhenUsed/>
    <w:rsid w:val="00FF0F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0F48"/>
  </w:style>
  <w:style w:type="paragraph" w:styleId="TOC8">
    <w:name w:val="toc 8"/>
    <w:basedOn w:val="TOC1"/>
    <w:semiHidden/>
    <w:rsid w:val="00FF0F48"/>
    <w:pPr>
      <w:spacing w:before="180"/>
      <w:ind w:left="2693" w:hanging="2693"/>
    </w:pPr>
    <w:rPr>
      <w:b/>
    </w:rPr>
  </w:style>
  <w:style w:type="paragraph" w:styleId="TOC1">
    <w:name w:val="toc 1"/>
    <w:semiHidden/>
    <w:rsid w:val="00FF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F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F0F48"/>
    <w:pPr>
      <w:ind w:left="1701" w:hanging="1701"/>
    </w:pPr>
  </w:style>
  <w:style w:type="paragraph" w:styleId="TOC4">
    <w:name w:val="toc 4"/>
    <w:basedOn w:val="TOC3"/>
    <w:semiHidden/>
    <w:rsid w:val="00FF0F48"/>
    <w:pPr>
      <w:ind w:left="1418" w:hanging="1418"/>
    </w:pPr>
  </w:style>
  <w:style w:type="paragraph" w:styleId="TOC3">
    <w:name w:val="toc 3"/>
    <w:basedOn w:val="TOC2"/>
    <w:semiHidden/>
    <w:rsid w:val="00FF0F48"/>
    <w:pPr>
      <w:ind w:left="1134" w:hanging="1134"/>
    </w:pPr>
  </w:style>
  <w:style w:type="paragraph" w:styleId="TOC2">
    <w:name w:val="toc 2"/>
    <w:basedOn w:val="TOC1"/>
    <w:semiHidden/>
    <w:rsid w:val="00FF0F48"/>
    <w:pPr>
      <w:keepNext w:val="0"/>
      <w:spacing w:before="0"/>
      <w:ind w:left="851" w:hanging="851"/>
    </w:pPr>
    <w:rPr>
      <w:sz w:val="20"/>
    </w:rPr>
  </w:style>
  <w:style w:type="paragraph" w:styleId="Index2">
    <w:name w:val="index 2"/>
    <w:basedOn w:val="Index1"/>
    <w:semiHidden/>
    <w:rsid w:val="00FF0F48"/>
    <w:pPr>
      <w:ind w:left="284"/>
    </w:pPr>
  </w:style>
  <w:style w:type="paragraph" w:styleId="Index1">
    <w:name w:val="index 1"/>
    <w:basedOn w:val="Normal"/>
    <w:semiHidden/>
    <w:rsid w:val="00FF0F48"/>
    <w:pPr>
      <w:keepLines/>
      <w:spacing w:after="0"/>
    </w:pPr>
  </w:style>
  <w:style w:type="paragraph" w:customStyle="1" w:styleId="ZH">
    <w:name w:val="ZH"/>
    <w:rsid w:val="00FF0F4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F0F48"/>
    <w:pPr>
      <w:outlineLvl w:val="9"/>
    </w:pPr>
  </w:style>
  <w:style w:type="paragraph" w:styleId="ListNumber2">
    <w:name w:val="List Number 2"/>
    <w:basedOn w:val="ListNumber"/>
    <w:rsid w:val="00FF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F0F48"/>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F0F48"/>
    <w:rPr>
      <w:b/>
      <w:position w:val="6"/>
      <w:sz w:val="16"/>
    </w:rPr>
  </w:style>
  <w:style w:type="paragraph" w:styleId="FootnoteText">
    <w:name w:val="footnote text"/>
    <w:basedOn w:val="Normal"/>
    <w:semiHidden/>
    <w:rsid w:val="00FF0F48"/>
    <w:pPr>
      <w:keepLines/>
      <w:spacing w:after="0"/>
      <w:ind w:left="454" w:hanging="454"/>
    </w:pPr>
    <w:rPr>
      <w:sz w:val="16"/>
    </w:rPr>
  </w:style>
  <w:style w:type="paragraph" w:customStyle="1" w:styleId="TAH">
    <w:name w:val="TAH"/>
    <w:basedOn w:val="TAC"/>
    <w:rsid w:val="00FF0F48"/>
    <w:rPr>
      <w:b/>
    </w:rPr>
  </w:style>
  <w:style w:type="paragraph" w:customStyle="1" w:styleId="TAC">
    <w:name w:val="TAC"/>
    <w:basedOn w:val="TAL"/>
    <w:rsid w:val="00FF0F48"/>
    <w:pPr>
      <w:jc w:val="center"/>
    </w:pPr>
  </w:style>
  <w:style w:type="paragraph" w:customStyle="1" w:styleId="TF">
    <w:name w:val="TF"/>
    <w:basedOn w:val="TH"/>
    <w:rsid w:val="00FF0F48"/>
    <w:pPr>
      <w:keepNext w:val="0"/>
      <w:spacing w:before="0" w:after="240"/>
    </w:pPr>
  </w:style>
  <w:style w:type="paragraph" w:customStyle="1" w:styleId="NO">
    <w:name w:val="NO"/>
    <w:basedOn w:val="Normal"/>
    <w:rsid w:val="00FF0F48"/>
    <w:pPr>
      <w:keepLines/>
      <w:ind w:left="1135" w:hanging="851"/>
    </w:pPr>
  </w:style>
  <w:style w:type="paragraph" w:styleId="TOC9">
    <w:name w:val="toc 9"/>
    <w:basedOn w:val="TOC8"/>
    <w:semiHidden/>
    <w:rsid w:val="00FF0F48"/>
    <w:pPr>
      <w:ind w:left="1418" w:hanging="1418"/>
    </w:pPr>
  </w:style>
  <w:style w:type="paragraph" w:customStyle="1" w:styleId="EX">
    <w:name w:val="EX"/>
    <w:basedOn w:val="Normal"/>
    <w:rsid w:val="00FF0F48"/>
    <w:pPr>
      <w:keepLines/>
      <w:ind w:left="1702" w:hanging="1418"/>
    </w:pPr>
  </w:style>
  <w:style w:type="paragraph" w:customStyle="1" w:styleId="FP">
    <w:name w:val="FP"/>
    <w:basedOn w:val="Normal"/>
    <w:rsid w:val="00FF0F48"/>
    <w:pPr>
      <w:spacing w:after="0"/>
    </w:pPr>
  </w:style>
  <w:style w:type="paragraph" w:customStyle="1" w:styleId="LD">
    <w:name w:val="LD"/>
    <w:rsid w:val="00FF0F4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F0F48"/>
    <w:pPr>
      <w:spacing w:after="0"/>
    </w:pPr>
  </w:style>
  <w:style w:type="paragraph" w:customStyle="1" w:styleId="EW">
    <w:name w:val="EW"/>
    <w:basedOn w:val="EX"/>
    <w:rsid w:val="00FF0F48"/>
    <w:pPr>
      <w:spacing w:after="0"/>
    </w:pPr>
  </w:style>
  <w:style w:type="paragraph" w:styleId="TOC6">
    <w:name w:val="toc 6"/>
    <w:basedOn w:val="TOC5"/>
    <w:next w:val="Normal"/>
    <w:semiHidden/>
    <w:rsid w:val="00FF0F48"/>
    <w:pPr>
      <w:ind w:left="1985" w:hanging="1985"/>
    </w:pPr>
  </w:style>
  <w:style w:type="paragraph" w:styleId="TOC7">
    <w:name w:val="toc 7"/>
    <w:basedOn w:val="TOC6"/>
    <w:next w:val="Normal"/>
    <w:semiHidden/>
    <w:rsid w:val="00FF0F48"/>
    <w:pPr>
      <w:ind w:left="2268" w:hanging="2268"/>
    </w:pPr>
  </w:style>
  <w:style w:type="paragraph" w:styleId="ListBullet2">
    <w:name w:val="List Bullet 2"/>
    <w:basedOn w:val="ListBullet"/>
    <w:rsid w:val="00FF0F48"/>
    <w:pPr>
      <w:ind w:left="851"/>
    </w:pPr>
  </w:style>
  <w:style w:type="paragraph" w:styleId="ListBullet3">
    <w:name w:val="List Bullet 3"/>
    <w:basedOn w:val="ListBullet2"/>
    <w:rsid w:val="00FF0F48"/>
    <w:pPr>
      <w:ind w:left="1135"/>
    </w:pPr>
  </w:style>
  <w:style w:type="paragraph" w:styleId="ListNumber">
    <w:name w:val="List Number"/>
    <w:basedOn w:val="List"/>
    <w:rsid w:val="00FF0F48"/>
  </w:style>
  <w:style w:type="paragraph" w:customStyle="1" w:styleId="EQ">
    <w:name w:val="EQ"/>
    <w:basedOn w:val="Normal"/>
    <w:next w:val="Normal"/>
    <w:rsid w:val="00FF0F48"/>
    <w:pPr>
      <w:keepLines/>
      <w:tabs>
        <w:tab w:val="center" w:pos="4536"/>
        <w:tab w:val="right" w:pos="9072"/>
      </w:tabs>
    </w:pPr>
    <w:rPr>
      <w:noProof/>
    </w:rPr>
  </w:style>
  <w:style w:type="paragraph" w:customStyle="1" w:styleId="TH">
    <w:name w:val="TH"/>
    <w:basedOn w:val="Normal"/>
    <w:rsid w:val="00FF0F48"/>
    <w:pPr>
      <w:keepNext/>
      <w:keepLines/>
      <w:spacing w:before="60"/>
      <w:jc w:val="center"/>
    </w:pPr>
    <w:rPr>
      <w:rFonts w:ascii="Arial" w:hAnsi="Arial"/>
      <w:b/>
    </w:rPr>
  </w:style>
  <w:style w:type="paragraph" w:customStyle="1" w:styleId="NF">
    <w:name w:val="NF"/>
    <w:basedOn w:val="NO"/>
    <w:rsid w:val="00FF0F48"/>
    <w:pPr>
      <w:keepNext/>
      <w:spacing w:after="0"/>
    </w:pPr>
    <w:rPr>
      <w:rFonts w:ascii="Arial" w:hAnsi="Arial"/>
      <w:sz w:val="18"/>
    </w:rPr>
  </w:style>
  <w:style w:type="paragraph" w:customStyle="1" w:styleId="PL">
    <w:name w:val="PL"/>
    <w:rsid w:val="00FF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F0F48"/>
    <w:pPr>
      <w:jc w:val="right"/>
    </w:pPr>
  </w:style>
  <w:style w:type="paragraph" w:customStyle="1" w:styleId="H6">
    <w:name w:val="H6"/>
    <w:basedOn w:val="Heading5"/>
    <w:next w:val="Normal"/>
    <w:rsid w:val="00FF0F48"/>
    <w:pPr>
      <w:ind w:left="1985" w:hanging="1985"/>
      <w:outlineLvl w:val="9"/>
    </w:pPr>
    <w:rPr>
      <w:sz w:val="20"/>
    </w:rPr>
  </w:style>
  <w:style w:type="paragraph" w:customStyle="1" w:styleId="TAN">
    <w:name w:val="TAN"/>
    <w:basedOn w:val="TAL"/>
    <w:rsid w:val="00FF0F48"/>
    <w:pPr>
      <w:ind w:left="851" w:hanging="851"/>
    </w:pPr>
  </w:style>
  <w:style w:type="paragraph" w:customStyle="1" w:styleId="TAL">
    <w:name w:val="TAL"/>
    <w:basedOn w:val="Normal"/>
    <w:rsid w:val="00FF0F48"/>
    <w:pPr>
      <w:keepNext/>
      <w:keepLines/>
      <w:spacing w:after="0"/>
    </w:pPr>
    <w:rPr>
      <w:rFonts w:ascii="Arial" w:hAnsi="Arial"/>
      <w:sz w:val="18"/>
    </w:rPr>
  </w:style>
  <w:style w:type="paragraph" w:customStyle="1" w:styleId="ZA">
    <w:name w:val="ZA"/>
    <w:rsid w:val="00FF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F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F0F4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F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F0F48"/>
    <w:pPr>
      <w:framePr w:wrap="notBeside" w:y="16161"/>
    </w:pPr>
  </w:style>
  <w:style w:type="character" w:customStyle="1" w:styleId="ZGSM">
    <w:name w:val="ZGSM"/>
    <w:rsid w:val="00FF0F48"/>
  </w:style>
  <w:style w:type="paragraph" w:styleId="List2">
    <w:name w:val="List 2"/>
    <w:basedOn w:val="List"/>
    <w:rsid w:val="00FF0F48"/>
    <w:pPr>
      <w:ind w:left="851"/>
    </w:pPr>
  </w:style>
  <w:style w:type="paragraph" w:customStyle="1" w:styleId="ZG">
    <w:name w:val="ZG"/>
    <w:rsid w:val="00FF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F0F48"/>
    <w:pPr>
      <w:ind w:left="1135"/>
    </w:pPr>
  </w:style>
  <w:style w:type="paragraph" w:styleId="List4">
    <w:name w:val="List 4"/>
    <w:basedOn w:val="List3"/>
    <w:rsid w:val="00FF0F48"/>
    <w:pPr>
      <w:ind w:left="1418"/>
    </w:pPr>
  </w:style>
  <w:style w:type="paragraph" w:styleId="List5">
    <w:name w:val="List 5"/>
    <w:basedOn w:val="List4"/>
    <w:rsid w:val="00FF0F48"/>
    <w:pPr>
      <w:ind w:left="1702"/>
    </w:pPr>
  </w:style>
  <w:style w:type="paragraph" w:customStyle="1" w:styleId="EditorsNote">
    <w:name w:val="Editor's Note"/>
    <w:basedOn w:val="NO"/>
    <w:rsid w:val="00FF0F48"/>
    <w:rPr>
      <w:color w:val="FF0000"/>
    </w:rPr>
  </w:style>
  <w:style w:type="paragraph" w:styleId="List">
    <w:name w:val="List"/>
    <w:basedOn w:val="Normal"/>
    <w:rsid w:val="00FF0F48"/>
    <w:pPr>
      <w:ind w:left="568" w:hanging="284"/>
    </w:pPr>
  </w:style>
  <w:style w:type="paragraph" w:styleId="ListBullet">
    <w:name w:val="List Bullet"/>
    <w:basedOn w:val="List"/>
    <w:rsid w:val="00FF0F48"/>
  </w:style>
  <w:style w:type="paragraph" w:styleId="ListBullet4">
    <w:name w:val="List Bullet 4"/>
    <w:basedOn w:val="ListBullet3"/>
    <w:rsid w:val="00FF0F48"/>
    <w:pPr>
      <w:ind w:left="1418"/>
    </w:pPr>
  </w:style>
  <w:style w:type="paragraph" w:styleId="ListBullet5">
    <w:name w:val="List Bullet 5"/>
    <w:basedOn w:val="ListBullet4"/>
    <w:rsid w:val="00FF0F48"/>
    <w:pPr>
      <w:ind w:left="1702"/>
    </w:pPr>
  </w:style>
  <w:style w:type="paragraph" w:customStyle="1" w:styleId="B1">
    <w:name w:val="B1"/>
    <w:basedOn w:val="List"/>
    <w:link w:val="B1Char1"/>
    <w:rsid w:val="00FF0F48"/>
  </w:style>
  <w:style w:type="paragraph" w:customStyle="1" w:styleId="B2">
    <w:name w:val="B2"/>
    <w:basedOn w:val="List2"/>
    <w:rsid w:val="00FF0F48"/>
  </w:style>
  <w:style w:type="paragraph" w:customStyle="1" w:styleId="B3">
    <w:name w:val="B3"/>
    <w:basedOn w:val="List3"/>
    <w:rsid w:val="00FF0F48"/>
  </w:style>
  <w:style w:type="paragraph" w:customStyle="1" w:styleId="B4">
    <w:name w:val="B4"/>
    <w:basedOn w:val="List4"/>
    <w:rsid w:val="00FF0F48"/>
  </w:style>
  <w:style w:type="paragraph" w:customStyle="1" w:styleId="B5">
    <w:name w:val="B5"/>
    <w:basedOn w:val="List5"/>
    <w:rsid w:val="00FF0F48"/>
  </w:style>
  <w:style w:type="paragraph" w:styleId="Footer">
    <w:name w:val="footer"/>
    <w:basedOn w:val="Header"/>
    <w:link w:val="FooterChar"/>
    <w:uiPriority w:val="99"/>
    <w:rsid w:val="00FF0F48"/>
    <w:pPr>
      <w:jc w:val="center"/>
    </w:pPr>
    <w:rPr>
      <w:i/>
    </w:rPr>
  </w:style>
  <w:style w:type="paragraph" w:customStyle="1" w:styleId="ZTD">
    <w:name w:val="ZTD"/>
    <w:basedOn w:val="ZB"/>
    <w:rsid w:val="00FF0F48"/>
    <w:pPr>
      <w:framePr w:hRule="auto" w:wrap="notBeside" w:y="852"/>
    </w:pPr>
    <w:rPr>
      <w:i w:val="0"/>
      <w:sz w:val="40"/>
    </w:rPr>
  </w:style>
  <w:style w:type="character" w:customStyle="1" w:styleId="MTEquationSection">
    <w:name w:val="MTEquationSection"/>
    <w:rsid w:val="00FF0F48"/>
    <w:rPr>
      <w:rFonts w:ascii="Arial" w:hAnsi="Arial"/>
      <w:vanish w:val="0"/>
      <w:color w:val="FF0000"/>
      <w:sz w:val="24"/>
    </w:rPr>
  </w:style>
  <w:style w:type="paragraph" w:styleId="BodyText3">
    <w:name w:val="Body Text 3"/>
    <w:basedOn w:val="Normal"/>
    <w:rsid w:val="00FF0F48"/>
    <w:rPr>
      <w:i/>
    </w:rPr>
  </w:style>
  <w:style w:type="paragraph" w:styleId="DocumentMap">
    <w:name w:val="Document Map"/>
    <w:basedOn w:val="Normal"/>
    <w:semiHidden/>
    <w:rsid w:val="00FF0F48"/>
    <w:pPr>
      <w:shd w:val="clear" w:color="auto" w:fill="000080"/>
    </w:pPr>
    <w:rPr>
      <w:rFonts w:ascii="Tahoma" w:hAnsi="Tahoma"/>
    </w:rPr>
  </w:style>
  <w:style w:type="paragraph" w:customStyle="1" w:styleId="Bulletedo1">
    <w:name w:val="Bulleted o 1"/>
    <w:basedOn w:val="Normal"/>
    <w:rsid w:val="00FF0F48"/>
    <w:pPr>
      <w:numPr>
        <w:numId w:val="1"/>
      </w:numPr>
    </w:pPr>
  </w:style>
  <w:style w:type="paragraph" w:customStyle="1" w:styleId="text">
    <w:name w:val="text"/>
    <w:basedOn w:val="Normal"/>
    <w:rsid w:val="00FF0F48"/>
    <w:pPr>
      <w:spacing w:after="240"/>
      <w:jc w:val="both"/>
    </w:pPr>
    <w:rPr>
      <w:sz w:val="24"/>
      <w:lang w:eastAsia="zh-CN"/>
    </w:rPr>
  </w:style>
  <w:style w:type="paragraph" w:customStyle="1" w:styleId="Equation">
    <w:name w:val="Equation"/>
    <w:basedOn w:val="Normal"/>
    <w:next w:val="Normal"/>
    <w:rsid w:val="00FF0F48"/>
    <w:pPr>
      <w:tabs>
        <w:tab w:val="right" w:pos="10206"/>
      </w:tabs>
      <w:spacing w:after="220"/>
      <w:ind w:left="1298"/>
    </w:pPr>
    <w:rPr>
      <w:rFonts w:ascii="Arial" w:hAnsi="Arial"/>
      <w:sz w:val="22"/>
      <w:lang w:eastAsia="zh-CN"/>
    </w:rPr>
  </w:style>
  <w:style w:type="paragraph" w:customStyle="1" w:styleId="00BodyText">
    <w:name w:val="00 BodyText"/>
    <w:basedOn w:val="Normal"/>
    <w:rsid w:val="00FF0F48"/>
    <w:pPr>
      <w:spacing w:after="220"/>
    </w:pPr>
    <w:rPr>
      <w:rFonts w:ascii="Arial" w:hAnsi="Arial"/>
      <w:sz w:val="22"/>
    </w:rPr>
  </w:style>
  <w:style w:type="paragraph" w:customStyle="1" w:styleId="11BodyText">
    <w:name w:val="11 BodyText"/>
    <w:basedOn w:val="Normal"/>
    <w:rsid w:val="00FF0F48"/>
    <w:pPr>
      <w:spacing w:after="220"/>
      <w:ind w:left="1298"/>
    </w:pPr>
    <w:rPr>
      <w:rFonts w:ascii="Arial" w:hAnsi="Arial"/>
      <w:sz w:val="22"/>
    </w:rPr>
  </w:style>
  <w:style w:type="paragraph" w:customStyle="1" w:styleId="table">
    <w:name w:val="table"/>
    <w:basedOn w:val="text"/>
    <w:next w:val="text"/>
    <w:rsid w:val="00FF0F48"/>
    <w:pPr>
      <w:spacing w:after="0"/>
      <w:jc w:val="center"/>
    </w:pPr>
    <w:rPr>
      <w:sz w:val="20"/>
    </w:rPr>
  </w:style>
  <w:style w:type="paragraph" w:styleId="Caption">
    <w:name w:val="caption"/>
    <w:aliases w:val="cap"/>
    <w:basedOn w:val="Normal"/>
    <w:next w:val="Normal"/>
    <w:qFormat/>
    <w:rsid w:val="00FF0F48"/>
    <w:pPr>
      <w:spacing w:before="120" w:after="120"/>
    </w:pPr>
    <w:rPr>
      <w:b/>
      <w:bCs/>
    </w:rPr>
  </w:style>
  <w:style w:type="paragraph" w:customStyle="1" w:styleId="bodyCharCharChar">
    <w:name w:val="body Char Char Char"/>
    <w:basedOn w:val="Normal"/>
    <w:rsid w:val="00FF0F48"/>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F0F48"/>
    <w:pPr>
      <w:spacing w:after="120"/>
      <w:jc w:val="both"/>
    </w:pPr>
    <w:rPr>
      <w:rFonts w:ascii="Times" w:hAnsi="Times"/>
      <w:szCs w:val="24"/>
    </w:rPr>
  </w:style>
  <w:style w:type="paragraph" w:styleId="BodyText2">
    <w:name w:val="Body Text 2"/>
    <w:basedOn w:val="Normal"/>
    <w:rsid w:val="00FF0F48"/>
    <w:pPr>
      <w:tabs>
        <w:tab w:val="left" w:pos="1985"/>
      </w:tabs>
      <w:spacing w:after="0"/>
      <w:jc w:val="both"/>
    </w:pPr>
    <w:rPr>
      <w:rFonts w:ascii="Arial" w:hAnsi="Arial"/>
      <w:sz w:val="22"/>
    </w:rPr>
  </w:style>
  <w:style w:type="character" w:customStyle="1" w:styleId="Heading1Char">
    <w:name w:val="Heading 1 Char"/>
    <w:rsid w:val="00FF0F48"/>
    <w:rPr>
      <w:rFonts w:ascii="Arial" w:hAnsi="Arial"/>
      <w:sz w:val="36"/>
      <w:lang w:val="en-GB" w:eastAsia="en-US" w:bidi="ar-SA"/>
    </w:rPr>
  </w:style>
  <w:style w:type="paragraph" w:customStyle="1" w:styleId="body">
    <w:name w:val="body"/>
    <w:basedOn w:val="Normal"/>
    <w:rsid w:val="00FF0F48"/>
    <w:pPr>
      <w:tabs>
        <w:tab w:val="left" w:pos="2160"/>
      </w:tabs>
      <w:spacing w:before="120" w:after="120" w:line="280" w:lineRule="atLeast"/>
      <w:jc w:val="both"/>
    </w:pPr>
    <w:rPr>
      <w:rFonts w:ascii="New York" w:hAnsi="New York"/>
      <w:sz w:val="24"/>
    </w:rPr>
  </w:style>
  <w:style w:type="table" w:styleId="TableGrid">
    <w:name w:val="Table Grid"/>
    <w:basedOn w:val="TableNormal"/>
    <w:rsid w:val="00FF0F4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F0F48"/>
  </w:style>
  <w:style w:type="character" w:styleId="CommentReference">
    <w:name w:val="annotation reference"/>
    <w:uiPriority w:val="99"/>
    <w:semiHidden/>
    <w:rsid w:val="00FF0F48"/>
    <w:rPr>
      <w:sz w:val="16"/>
      <w:szCs w:val="16"/>
    </w:rPr>
  </w:style>
  <w:style w:type="paragraph" w:styleId="CommentText">
    <w:name w:val="annotation text"/>
    <w:basedOn w:val="Normal"/>
    <w:link w:val="CommentTextChar"/>
    <w:uiPriority w:val="99"/>
    <w:rsid w:val="00FF0F48"/>
    <w:rPr>
      <w:lang w:eastAsia="x-none"/>
    </w:rPr>
  </w:style>
  <w:style w:type="paragraph" w:styleId="CommentSubject">
    <w:name w:val="annotation subject"/>
    <w:basedOn w:val="CommentText"/>
    <w:next w:val="CommentText"/>
    <w:semiHidden/>
    <w:rsid w:val="00FF0F48"/>
    <w:rPr>
      <w:b/>
      <w:bCs/>
    </w:rPr>
  </w:style>
  <w:style w:type="paragraph" w:styleId="BalloonText">
    <w:name w:val="Balloon Text"/>
    <w:basedOn w:val="Normal"/>
    <w:semiHidden/>
    <w:rsid w:val="00FF0F48"/>
    <w:rPr>
      <w:rFonts w:ascii="Tahoma" w:hAnsi="Tahoma" w:cs="Tahoma"/>
      <w:sz w:val="16"/>
      <w:szCs w:val="16"/>
    </w:rPr>
  </w:style>
  <w:style w:type="paragraph" w:customStyle="1" w:styleId="CRCoverPage">
    <w:name w:val="CR Cover Page"/>
    <w:rsid w:val="00FF0F48"/>
    <w:pPr>
      <w:spacing w:after="120"/>
    </w:pPr>
    <w:rPr>
      <w:rFonts w:ascii="Arial" w:eastAsia="MS Mincho" w:hAnsi="Arial"/>
      <w:lang w:val="en-GB" w:eastAsia="en-US"/>
    </w:rPr>
  </w:style>
  <w:style w:type="character" w:customStyle="1" w:styleId="Heading1Char1">
    <w:name w:val="Heading 1 Char1"/>
    <w:link w:val="Heading1"/>
    <w:rsid w:val="00FF0F48"/>
    <w:rPr>
      <w:rFonts w:ascii="Arial" w:hAnsi="Arial"/>
      <w:sz w:val="36"/>
      <w:lang w:val="en-GB" w:eastAsia="en-US"/>
    </w:rPr>
  </w:style>
  <w:style w:type="character" w:customStyle="1" w:styleId="Heading2Char">
    <w:name w:val="Heading 2 Char"/>
    <w:link w:val="Heading2"/>
    <w:rsid w:val="00FF0F48"/>
    <w:rPr>
      <w:rFonts w:ascii="Arial" w:hAnsi="Arial"/>
      <w:sz w:val="32"/>
      <w:lang w:val="en-GB" w:eastAsia="en-US"/>
    </w:rPr>
  </w:style>
  <w:style w:type="character" w:customStyle="1" w:styleId="Heading3Char">
    <w:name w:val="Heading 3 Char"/>
    <w:link w:val="Heading3"/>
    <w:rsid w:val="00FF0F48"/>
    <w:rPr>
      <w:rFonts w:ascii="Arial" w:hAnsi="Arial"/>
      <w:sz w:val="28"/>
      <w:lang w:val="en-GB" w:eastAsia="en-US"/>
    </w:rPr>
  </w:style>
  <w:style w:type="character" w:customStyle="1" w:styleId="Heading4Char">
    <w:name w:val="Heading 4 Char"/>
    <w:aliases w:val="h4 Char"/>
    <w:link w:val="Heading4"/>
    <w:rsid w:val="00FF0F48"/>
    <w:rPr>
      <w:rFonts w:ascii="Arial" w:hAnsi="Arial"/>
      <w:sz w:val="24"/>
      <w:lang w:val="en-GB" w:eastAsia="en-US"/>
    </w:rPr>
  </w:style>
  <w:style w:type="character" w:customStyle="1" w:styleId="Heading5Char">
    <w:name w:val="Heading 5 Char"/>
    <w:link w:val="Heading5"/>
    <w:rsid w:val="00FF0F48"/>
    <w:rPr>
      <w:rFonts w:ascii="Arial" w:hAnsi="Arial"/>
      <w:sz w:val="22"/>
      <w:lang w:val="en-GB" w:eastAsia="en-US"/>
    </w:rPr>
  </w:style>
  <w:style w:type="character" w:customStyle="1" w:styleId="CharChar3">
    <w:name w:val="Char Char3"/>
    <w:rsid w:val="00FF0F48"/>
    <w:rPr>
      <w:rFonts w:ascii="Arial" w:hAnsi="Arial"/>
      <w:sz w:val="36"/>
      <w:lang w:val="en-GB" w:eastAsia="en-US" w:bidi="ar-SA"/>
    </w:rPr>
  </w:style>
  <w:style w:type="character" w:customStyle="1" w:styleId="CharChar2">
    <w:name w:val="Char Char2"/>
    <w:rsid w:val="00FF0F48"/>
    <w:rPr>
      <w:rFonts w:ascii="Arial" w:hAnsi="Arial"/>
      <w:sz w:val="32"/>
      <w:lang w:val="en-GB" w:eastAsia="en-US" w:bidi="ar-SA"/>
    </w:rPr>
  </w:style>
  <w:style w:type="character" w:customStyle="1" w:styleId="CharChar1">
    <w:name w:val="Char Char1"/>
    <w:rsid w:val="00FF0F48"/>
    <w:rPr>
      <w:rFonts w:ascii="Arial" w:hAnsi="Arial"/>
      <w:sz w:val="28"/>
      <w:lang w:val="en-GB" w:eastAsia="en-US" w:bidi="ar-SA"/>
    </w:rPr>
  </w:style>
  <w:style w:type="character" w:customStyle="1" w:styleId="h4CharChar">
    <w:name w:val="h4 Char Char"/>
    <w:rsid w:val="00FF0F48"/>
    <w:rPr>
      <w:rFonts w:ascii="Arial" w:hAnsi="Arial"/>
      <w:sz w:val="24"/>
      <w:lang w:val="en-GB" w:eastAsia="en-US" w:bidi="ar-SA"/>
    </w:rPr>
  </w:style>
  <w:style w:type="character" w:customStyle="1" w:styleId="CharChar">
    <w:name w:val="Char Char"/>
    <w:rsid w:val="00FF0F48"/>
    <w:rPr>
      <w:rFonts w:ascii="Arial" w:hAnsi="Arial"/>
      <w:sz w:val="22"/>
      <w:lang w:val="en-GB" w:eastAsia="en-US" w:bidi="ar-SA"/>
    </w:rPr>
  </w:style>
  <w:style w:type="paragraph" w:styleId="ListParagraph">
    <w:name w:val="List Paragraph"/>
    <w:basedOn w:val="Normal"/>
    <w:link w:val="ListParagraphChar"/>
    <w:uiPriority w:val="34"/>
    <w:qFormat/>
    <w:rsid w:val="00FF0F48"/>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F0F4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F0F48"/>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F0F48"/>
    <w:rPr>
      <w:rFonts w:ascii="Cambria" w:eastAsia="Times New Roman" w:hAnsi="Cambria"/>
      <w:sz w:val="24"/>
      <w:szCs w:val="24"/>
      <w:lang w:eastAsia="x-none"/>
    </w:rPr>
  </w:style>
  <w:style w:type="paragraph" w:styleId="Revision">
    <w:name w:val="Revision"/>
    <w:hidden/>
    <w:uiPriority w:val="99"/>
    <w:semiHidden/>
    <w:rsid w:val="00FF0F48"/>
    <w:rPr>
      <w:rFonts w:ascii="Times New Roman" w:hAnsi="Times New Roman"/>
      <w:lang w:val="en-GB" w:eastAsia="en-US"/>
    </w:rPr>
  </w:style>
  <w:style w:type="paragraph" w:styleId="NormalWeb">
    <w:name w:val="Normal (Web)"/>
    <w:basedOn w:val="Normal"/>
    <w:uiPriority w:val="99"/>
    <w:unhideWhenUsed/>
    <w:rsid w:val="00FF0F4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F0F48"/>
    <w:rPr>
      <w:rFonts w:ascii="Times New Roman" w:hAnsi="Times New Roman"/>
      <w:lang w:eastAsia="x-none"/>
    </w:rPr>
  </w:style>
  <w:style w:type="character" w:styleId="PlaceholderText">
    <w:name w:val="Placeholder Text"/>
    <w:uiPriority w:val="99"/>
    <w:semiHidden/>
    <w:rsid w:val="00FF0F48"/>
    <w:rPr>
      <w:color w:val="808080"/>
    </w:rPr>
  </w:style>
  <w:style w:type="character" w:styleId="Hyperlink">
    <w:name w:val="Hyperlink"/>
    <w:rsid w:val="00FF0F48"/>
    <w:rPr>
      <w:color w:val="0000FF"/>
      <w:u w:val="single"/>
    </w:rPr>
  </w:style>
  <w:style w:type="character" w:styleId="FollowedHyperlink">
    <w:name w:val="FollowedHyperlink"/>
    <w:rsid w:val="00FF0F48"/>
    <w:rPr>
      <w:color w:val="800080"/>
      <w:u w:val="single"/>
    </w:rPr>
  </w:style>
  <w:style w:type="table" w:styleId="DarkList-Accent6">
    <w:name w:val="Dark List Accent 6"/>
    <w:basedOn w:val="TableNormal"/>
    <w:uiPriority w:val="70"/>
    <w:rsid w:val="00FF0F4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F0F48"/>
    <w:rPr>
      <w:rFonts w:ascii="Arial" w:hAnsi="Arial"/>
      <w:b/>
      <w:i/>
      <w:noProof/>
      <w:sz w:val="18"/>
      <w:lang w:eastAsia="en-US"/>
    </w:rPr>
  </w:style>
  <w:style w:type="paragraph" w:customStyle="1" w:styleId="Doc-text2">
    <w:name w:val="Doc-text2"/>
    <w:basedOn w:val="Normal"/>
    <w:link w:val="Doc-text2Char"/>
    <w:qFormat/>
    <w:rsid w:val="00FF0F4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F0F48"/>
    <w:rPr>
      <w:rFonts w:ascii="Arial" w:eastAsia="MS Mincho" w:hAnsi="Arial"/>
      <w:szCs w:val="24"/>
      <w:lang w:eastAsia="en-GB"/>
    </w:rPr>
  </w:style>
  <w:style w:type="character" w:customStyle="1" w:styleId="TALCar">
    <w:name w:val="TAL Car"/>
    <w:rsid w:val="00FF0F48"/>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link w:val="ListParagraph"/>
    <w:uiPriority w:val="34"/>
    <w:locked/>
    <w:rsid w:val="00765EF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87B87"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1530CB"/>
    <w:rsid w:val="00161CEF"/>
    <w:rsid w:val="001824B7"/>
    <w:rsid w:val="002C1D0B"/>
    <w:rsid w:val="003A4B54"/>
    <w:rsid w:val="0068518C"/>
    <w:rsid w:val="00AB1156"/>
    <w:rsid w:val="00AC1D4C"/>
    <w:rsid w:val="00B22C66"/>
    <w:rsid w:val="00B524DF"/>
    <w:rsid w:val="00B74A67"/>
    <w:rsid w:val="00B87B87"/>
    <w:rsid w:val="00BB0E8E"/>
    <w:rsid w:val="00BC695C"/>
    <w:rsid w:val="00C2201F"/>
    <w:rsid w:val="00C32A45"/>
    <w:rsid w:val="00DE5D73"/>
    <w:rsid w:val="00E204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4150A848-5296-4569-9975-A7BBA899A715}">
  <ds:schemaRefs>
    <ds:schemaRef ds:uri="http://schemas.openxmlformats.org/officeDocument/2006/bibliography"/>
  </ds:schemaRefs>
</ds:datastoreItem>
</file>

<file path=customXml/itemProps5.xml><?xml version="1.0" encoding="utf-8"?>
<ds:datastoreItem xmlns:ds="http://schemas.openxmlformats.org/officeDocument/2006/customXml" ds:itemID="{C0C57504-7570-41F2-B5E0-2468D43E0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2096</TotalTime>
  <Pages>4</Pages>
  <Words>1242</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CSI-RS based RRM Measurements</vt:lpstr>
    </vt:vector>
  </TitlesOfParts>
  <Company>Intel</Company>
  <LinksUpToDate>false</LinksUpToDate>
  <CharactersWithSpaces>8310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CSI-RS based RRM Measurements</dc:title>
  <dc:subject>R1-1712534</dc:subject>
  <dc:creator>Lee, Daewon</dc:creator>
  <cp:keywords>6.1.1.5.2</cp:keywords>
  <dc:description>Prague, Czech Republic, 21-25th August 2017</dc:description>
  <cp:lastModifiedBy>Lee, Daewon</cp:lastModifiedBy>
  <cp:revision>94</cp:revision>
  <cp:lastPrinted>2011-11-09T22:49:00Z</cp:lastPrinted>
  <dcterms:created xsi:type="dcterms:W3CDTF">2017-01-02T18:22:00Z</dcterms:created>
  <dcterms:modified xsi:type="dcterms:W3CDTF">2017-08-10T01:28:00Z</dcterms:modified>
  <cp:category>#90</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